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99F" w:rsidRDefault="0070699F" w:rsidP="0070699F">
      <w:pPr>
        <w:keepNext/>
        <w:spacing w:after="60" w:line="240" w:lineRule="auto"/>
        <w:jc w:val="center"/>
        <w:outlineLvl w:val="1"/>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 xml:space="preserve">КАЛИНИНСКАЯ СЕЛЬСКАЯ ДУМА       </w:t>
      </w:r>
    </w:p>
    <w:p w:rsidR="0070699F" w:rsidRDefault="0070699F" w:rsidP="0070699F">
      <w:pPr>
        <w:keepNext/>
        <w:spacing w:after="60" w:line="240" w:lineRule="auto"/>
        <w:jc w:val="center"/>
        <w:outlineLvl w:val="1"/>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МАЛМЫЖСКОГО РАЙОНА КИРОВСКОЙ ОБЛАСТИ</w:t>
      </w:r>
    </w:p>
    <w:p w:rsidR="0070699F" w:rsidRDefault="0070699F" w:rsidP="0070699F">
      <w:pPr>
        <w:widowControl w:val="0"/>
        <w:autoSpaceDE w:val="0"/>
        <w:autoSpaceDN w:val="0"/>
        <w:adjustRightInd w:val="0"/>
        <w:spacing w:after="0" w:line="360" w:lineRule="exac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Четвертого созыва       </w:t>
      </w:r>
    </w:p>
    <w:p w:rsidR="0070699F" w:rsidRDefault="0070699F" w:rsidP="0070699F">
      <w:pPr>
        <w:keepNext/>
        <w:spacing w:before="240" w:after="60" w:line="360" w:lineRule="exact"/>
        <w:jc w:val="center"/>
        <w:outlineLvl w:val="1"/>
        <w:rPr>
          <w:rFonts w:ascii="Times New Roman" w:eastAsia="Times New Roman" w:hAnsi="Times New Roman" w:cs="Times New Roman"/>
          <w:b/>
          <w:bCs/>
          <w:iCs/>
          <w:sz w:val="32"/>
          <w:szCs w:val="32"/>
          <w:lang w:eastAsia="ru-RU"/>
        </w:rPr>
      </w:pPr>
      <w:r>
        <w:rPr>
          <w:rFonts w:ascii="Times New Roman" w:eastAsia="Times New Roman" w:hAnsi="Times New Roman" w:cs="Times New Roman"/>
          <w:b/>
          <w:bCs/>
          <w:iCs/>
          <w:sz w:val="32"/>
          <w:szCs w:val="32"/>
          <w:lang w:eastAsia="ru-RU"/>
        </w:rPr>
        <w:t>РЕШЕНИЕ</w:t>
      </w:r>
    </w:p>
    <w:p w:rsidR="0070699F" w:rsidRDefault="0070699F" w:rsidP="0070699F">
      <w:pPr>
        <w:keepNext/>
        <w:tabs>
          <w:tab w:val="center" w:pos="4656"/>
        </w:tabs>
        <w:spacing w:before="240" w:after="60" w:line="240" w:lineRule="auto"/>
        <w:outlineLvl w:val="1"/>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25.06.2021                                                                                                          № 28</w:t>
      </w:r>
    </w:p>
    <w:p w:rsidR="0070699F" w:rsidRDefault="0070699F" w:rsidP="0070699F">
      <w:pPr>
        <w:keepNext/>
        <w:tabs>
          <w:tab w:val="center" w:pos="4656"/>
        </w:tabs>
        <w:spacing w:before="240" w:after="60" w:line="480" w:lineRule="exact"/>
        <w:jc w:val="center"/>
        <w:outlineLvl w:val="1"/>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село Калинино</w:t>
      </w: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70699F" w:rsidRDefault="0070699F" w:rsidP="0070699F">
      <w:pPr>
        <w:keepNext/>
        <w:tabs>
          <w:tab w:val="center" w:pos="4656"/>
        </w:tabs>
        <w:spacing w:after="0" w:line="240" w:lineRule="auto"/>
        <w:jc w:val="center"/>
        <w:outlineLvl w:val="1"/>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 xml:space="preserve">О назначении публичных слушаний </w:t>
      </w:r>
    </w:p>
    <w:p w:rsidR="0070699F" w:rsidRDefault="0070699F" w:rsidP="0070699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соответствии со статьей 14 Федерального закона от 6 октября 2003 года №131-ФЗ «Об общих принципах организации местного самоуправления в Российской Федерации», Приказом Министерства строительства и жилищно-коммунального хозяйства Российской Федерации от 13 апреля 2017 года  № 711/</w:t>
      </w:r>
      <w:proofErr w:type="spellStart"/>
      <w:proofErr w:type="gramStart"/>
      <w:r>
        <w:rPr>
          <w:rFonts w:ascii="Times New Roman" w:eastAsia="Times New Roman" w:hAnsi="Times New Roman" w:cs="Times New Roman"/>
          <w:sz w:val="28"/>
          <w:szCs w:val="28"/>
          <w:lang w:eastAsia="ru-RU"/>
        </w:rPr>
        <w:t>пр</w:t>
      </w:r>
      <w:proofErr w:type="spellEnd"/>
      <w:proofErr w:type="gramEnd"/>
      <w:r>
        <w:rPr>
          <w:rFonts w:ascii="Times New Roman" w:eastAsia="Times New Roman" w:hAnsi="Times New Roman" w:cs="Times New Roman"/>
          <w:sz w:val="28"/>
          <w:szCs w:val="28"/>
          <w:lang w:eastAsia="ru-RU"/>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 руководствуясь статьей 16 Устава муниципального образования Калининское сельское поселение </w:t>
      </w:r>
      <w:proofErr w:type="spellStart"/>
      <w:r>
        <w:rPr>
          <w:rFonts w:ascii="Times New Roman" w:eastAsia="Times New Roman" w:hAnsi="Times New Roman" w:cs="Times New Roman"/>
          <w:sz w:val="28"/>
          <w:szCs w:val="28"/>
          <w:lang w:eastAsia="ru-RU"/>
        </w:rPr>
        <w:t>Малмыжского</w:t>
      </w:r>
      <w:proofErr w:type="spellEnd"/>
      <w:r>
        <w:rPr>
          <w:rFonts w:ascii="Times New Roman" w:eastAsia="Times New Roman" w:hAnsi="Times New Roman" w:cs="Times New Roman"/>
          <w:sz w:val="28"/>
          <w:szCs w:val="28"/>
          <w:lang w:eastAsia="ru-RU"/>
        </w:rPr>
        <w:t xml:space="preserve"> района Кировской области, а также в целях обеспечения благоустройства, озеленения, санитарно-эпидемиологического благополучия на территории Калининского сельского поселения, Калининская сельская Дума </w:t>
      </w:r>
      <w:proofErr w:type="spellStart"/>
      <w:r>
        <w:rPr>
          <w:rFonts w:ascii="Times New Roman" w:eastAsia="Times New Roman" w:hAnsi="Times New Roman" w:cs="Times New Roman"/>
          <w:sz w:val="28"/>
          <w:szCs w:val="28"/>
          <w:lang w:eastAsia="ru-RU"/>
        </w:rPr>
        <w:t>Малмыжского</w:t>
      </w:r>
      <w:proofErr w:type="spellEnd"/>
      <w:r>
        <w:rPr>
          <w:rFonts w:ascii="Times New Roman" w:eastAsia="Times New Roman" w:hAnsi="Times New Roman" w:cs="Times New Roman"/>
          <w:sz w:val="28"/>
          <w:szCs w:val="28"/>
          <w:lang w:eastAsia="ru-RU"/>
        </w:rPr>
        <w:t xml:space="preserve"> района Кировской области РЕШИЛА:</w:t>
      </w: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 Назначить проведение публичных слушаний, по вопросу обсуждения проекта решения Калининской сельской Думы </w:t>
      </w:r>
      <w:proofErr w:type="spellStart"/>
      <w:r>
        <w:rPr>
          <w:rFonts w:ascii="Times New Roman" w:eastAsia="Times New Roman" w:hAnsi="Times New Roman" w:cs="Times New Roman"/>
          <w:sz w:val="28"/>
          <w:szCs w:val="28"/>
          <w:lang w:eastAsia="ru-RU"/>
        </w:rPr>
        <w:t>Малмыжского</w:t>
      </w:r>
      <w:proofErr w:type="spellEnd"/>
      <w:r>
        <w:rPr>
          <w:rFonts w:ascii="Times New Roman" w:eastAsia="Times New Roman" w:hAnsi="Times New Roman" w:cs="Times New Roman"/>
          <w:sz w:val="28"/>
          <w:szCs w:val="28"/>
          <w:lang w:eastAsia="ru-RU"/>
        </w:rPr>
        <w:t xml:space="preserve"> района Кировской области «Об утверждении  Правил благоустройства и содержания территории Калининского сельского поселения», на 03.09.2021 года. </w:t>
      </w: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 Определить:</w:t>
      </w: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2.1. Место проведения публичных  слушаний: здание администрации Калининского сельского поселения.</w:t>
      </w: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2.2. Время проведения публичных слушаний 14.00 часов.</w:t>
      </w: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2.3. Назначить </w:t>
      </w:r>
      <w:proofErr w:type="gramStart"/>
      <w:r>
        <w:rPr>
          <w:rFonts w:ascii="Times New Roman" w:eastAsia="Times New Roman" w:hAnsi="Times New Roman" w:cs="Times New Roman"/>
          <w:sz w:val="28"/>
          <w:szCs w:val="28"/>
          <w:lang w:eastAsia="ru-RU"/>
        </w:rPr>
        <w:t>ответственным</w:t>
      </w:r>
      <w:proofErr w:type="gramEnd"/>
      <w:r>
        <w:rPr>
          <w:rFonts w:ascii="Times New Roman" w:eastAsia="Times New Roman" w:hAnsi="Times New Roman" w:cs="Times New Roman"/>
          <w:sz w:val="28"/>
          <w:szCs w:val="28"/>
          <w:lang w:eastAsia="ru-RU"/>
        </w:rPr>
        <w:t xml:space="preserve"> за проведение публичных слушаний </w:t>
      </w:r>
      <w:proofErr w:type="spellStart"/>
      <w:r>
        <w:rPr>
          <w:rFonts w:ascii="Times New Roman" w:eastAsia="Times New Roman" w:hAnsi="Times New Roman" w:cs="Times New Roman"/>
          <w:sz w:val="28"/>
          <w:szCs w:val="28"/>
          <w:lang w:eastAsia="ru-RU"/>
        </w:rPr>
        <w:t>Жирнова</w:t>
      </w:r>
      <w:proofErr w:type="spellEnd"/>
      <w:r>
        <w:rPr>
          <w:rFonts w:ascii="Times New Roman" w:eastAsia="Times New Roman" w:hAnsi="Times New Roman" w:cs="Times New Roman"/>
          <w:sz w:val="28"/>
          <w:szCs w:val="28"/>
          <w:lang w:eastAsia="ru-RU"/>
        </w:rPr>
        <w:t xml:space="preserve"> А.В., главу Калининского сельского поселения.</w:t>
      </w: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 Не позднее 29.06.2021 обнародовать проект решения «Об утверждении  Правил благоустройства и содержания территории Калининского сельского поселения», порядок учета предложений по проекту решения и порядок учета граждан в его обсуждении, путем вывешивания в общественных местах на стендах.</w:t>
      </w: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4. Не позднее 07.09.2021 обнародовать результаты публичных слушаний, путем распечатки и вывешивания в общественных местах на стендах.</w:t>
      </w: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5. Опубликовать настоящее решение в Информационном бюллетене </w:t>
      </w:r>
      <w:r>
        <w:rPr>
          <w:rFonts w:ascii="Times New Roman" w:eastAsia="Times New Roman" w:hAnsi="Times New Roman" w:cs="Times New Roman"/>
          <w:sz w:val="28"/>
          <w:szCs w:val="28"/>
          <w:lang w:eastAsia="ru-RU"/>
        </w:rPr>
        <w:lastRenderedPageBreak/>
        <w:t xml:space="preserve">органов местного самоуправления муниципального образования Калининское сельское поселение </w:t>
      </w:r>
      <w:proofErr w:type="spellStart"/>
      <w:r>
        <w:rPr>
          <w:rFonts w:ascii="Times New Roman" w:eastAsia="Times New Roman" w:hAnsi="Times New Roman" w:cs="Times New Roman"/>
          <w:sz w:val="28"/>
          <w:szCs w:val="28"/>
          <w:lang w:eastAsia="ru-RU"/>
        </w:rPr>
        <w:t>Малмыжского</w:t>
      </w:r>
      <w:proofErr w:type="spellEnd"/>
      <w:r>
        <w:rPr>
          <w:rFonts w:ascii="Times New Roman" w:eastAsia="Times New Roman" w:hAnsi="Times New Roman" w:cs="Times New Roman"/>
          <w:sz w:val="28"/>
          <w:szCs w:val="28"/>
          <w:lang w:eastAsia="ru-RU"/>
        </w:rPr>
        <w:t xml:space="preserve"> района  Кировской области и на сайте</w:t>
      </w:r>
      <w:r>
        <w:rPr>
          <w:rFonts w:ascii="Times New Roman" w:eastAsia="Times New Roman" w:hAnsi="Times New Roman" w:cs="Times New Roman"/>
          <w:color w:val="333333"/>
          <w:sz w:val="28"/>
          <w:szCs w:val="28"/>
          <w:lang w:eastAsia="ru-RU"/>
        </w:rPr>
        <w:t xml:space="preserve"> </w:t>
      </w:r>
      <w:r>
        <w:rPr>
          <w:rFonts w:ascii="Times New Roman" w:eastAsia="Times New Roman" w:hAnsi="Times New Roman" w:cs="Times New Roman"/>
          <w:sz w:val="28"/>
          <w:szCs w:val="28"/>
          <w:lang w:eastAsia="ru-RU"/>
        </w:rPr>
        <w:t xml:space="preserve">администрации </w:t>
      </w:r>
      <w:proofErr w:type="spellStart"/>
      <w:r>
        <w:rPr>
          <w:rFonts w:ascii="Times New Roman" w:eastAsia="Times New Roman" w:hAnsi="Times New Roman" w:cs="Times New Roman"/>
          <w:sz w:val="28"/>
          <w:szCs w:val="28"/>
          <w:lang w:eastAsia="ru-RU"/>
        </w:rPr>
        <w:t>Малмыжского</w:t>
      </w:r>
      <w:proofErr w:type="spellEnd"/>
      <w:r>
        <w:rPr>
          <w:rFonts w:ascii="Times New Roman" w:eastAsia="Times New Roman" w:hAnsi="Times New Roman" w:cs="Times New Roman"/>
          <w:sz w:val="28"/>
          <w:szCs w:val="28"/>
          <w:lang w:eastAsia="ru-RU"/>
        </w:rPr>
        <w:t xml:space="preserve"> района Кировской области http://malmyzh43.ru/poselenija/kalininskoe-selskoe-poselenie</w:t>
      </w: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6. Настоящее решение вступает в силу со дня его опубликования.</w:t>
      </w: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Заместитель председателя </w:t>
      </w: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сельской Думы    В.Р. </w:t>
      </w:r>
      <w:proofErr w:type="spellStart"/>
      <w:r>
        <w:rPr>
          <w:rFonts w:ascii="Times New Roman" w:eastAsia="Times New Roman" w:hAnsi="Times New Roman" w:cs="Times New Roman"/>
          <w:sz w:val="28"/>
          <w:szCs w:val="28"/>
          <w:lang w:eastAsia="ru-RU"/>
        </w:rPr>
        <w:t>Мухарлямова</w:t>
      </w:r>
      <w:proofErr w:type="spellEnd"/>
      <w:r>
        <w:rPr>
          <w:rFonts w:ascii="Times New Roman" w:eastAsia="Times New Roman" w:hAnsi="Times New Roman" w:cs="Times New Roman"/>
          <w:sz w:val="28"/>
          <w:szCs w:val="28"/>
          <w:lang w:eastAsia="ru-RU"/>
        </w:rPr>
        <w:t xml:space="preserve"> </w:t>
      </w: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lastRenderedPageBreak/>
        <w:t xml:space="preserve">                                                                            </w:t>
      </w:r>
      <w:r>
        <w:rPr>
          <w:rFonts w:ascii="Times New Roman" w:eastAsia="Times New Roman" w:hAnsi="Times New Roman" w:cs="Times New Roman"/>
          <w:sz w:val="28"/>
          <w:szCs w:val="28"/>
          <w:lang w:eastAsia="ru-RU"/>
        </w:rPr>
        <w:t>Утвержден</w:t>
      </w: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решением </w:t>
      </w:r>
      <w:proofErr w:type="gramStart"/>
      <w:r>
        <w:rPr>
          <w:rFonts w:ascii="Times New Roman" w:eastAsia="Times New Roman" w:hAnsi="Times New Roman" w:cs="Times New Roman"/>
          <w:sz w:val="28"/>
          <w:szCs w:val="28"/>
          <w:lang w:eastAsia="ru-RU"/>
        </w:rPr>
        <w:t>Калининской</w:t>
      </w:r>
      <w:proofErr w:type="gramEnd"/>
      <w:r>
        <w:rPr>
          <w:rFonts w:ascii="Times New Roman" w:eastAsia="Times New Roman" w:hAnsi="Times New Roman" w:cs="Times New Roman"/>
          <w:sz w:val="28"/>
          <w:szCs w:val="28"/>
          <w:lang w:eastAsia="ru-RU"/>
        </w:rPr>
        <w:t xml:space="preserve"> сельской  </w:t>
      </w: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Думы</w:t>
      </w: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от </w:t>
      </w:r>
      <w:r w:rsidR="00621871">
        <w:rPr>
          <w:rFonts w:ascii="Times New Roman" w:eastAsia="Times New Roman" w:hAnsi="Times New Roman" w:cs="Times New Roman"/>
          <w:sz w:val="28"/>
          <w:szCs w:val="28"/>
          <w:lang w:eastAsia="ru-RU"/>
        </w:rPr>
        <w:t xml:space="preserve">25.06.2021 </w:t>
      </w:r>
      <w:r w:rsidR="00A85B84">
        <w:rPr>
          <w:rFonts w:ascii="Times New Roman" w:eastAsia="Times New Roman" w:hAnsi="Times New Roman" w:cs="Times New Roman"/>
          <w:sz w:val="28"/>
          <w:szCs w:val="28"/>
          <w:lang w:eastAsia="ru-RU"/>
        </w:rPr>
        <w:t>№</w:t>
      </w:r>
      <w:r w:rsidR="00621871">
        <w:rPr>
          <w:rFonts w:ascii="Times New Roman" w:eastAsia="Times New Roman" w:hAnsi="Times New Roman" w:cs="Times New Roman"/>
          <w:sz w:val="28"/>
          <w:szCs w:val="28"/>
          <w:lang w:eastAsia="ru-RU"/>
        </w:rPr>
        <w:t xml:space="preserve"> 28</w:t>
      </w:r>
      <w:bookmarkStart w:id="0" w:name="_GoBack"/>
      <w:bookmarkEnd w:id="0"/>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ПОРЯДОК</w:t>
      </w:r>
    </w:p>
    <w:p w:rsidR="0070699F" w:rsidRDefault="0070699F" w:rsidP="0070699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учета предложений по проекту решения «Об утверждении  Правил благоустройства и содержания территории Калининского сельского поселения» и участия граждан в его обсуждении</w:t>
      </w: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 Настоящий порядок разработан в соответствии с Федеральным Законом от 06.10.2003 № 131-ФЗ «Об общих принципах организации местного самоуправления в Российской Федерации» и устанавливает порядок учета предложений по проекту решения «Об утверждении  Правил благоустройства и содержания территории Калининского сельского поселения» и участия граждан в его обсуждении.</w:t>
      </w: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 Предложения по проекту решения «Об утверждении  Правил благоустройства и содержания территории Калининского сельского поселения» могут вноситься гражданами, постоянно проживающими на территории поселения и обладающими активным избирательным правом.</w:t>
      </w: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 Гражданин (группа граждан) оформляет предложения по проекту решения «Об утверждении  Правил благоустройства и содержания территории Калининского сельского поселения» по форме, согласно приложению 1, и направляет их в Калининскую сельскую Думу с приложением сведений по форме, согласно приложению 2.</w:t>
      </w: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4. Депутаты Калининской сельской Думы вносят предложения по проекту решения «Об утверждении  Правил благоустройства и содержания территории Калининского сельского поселения» в порядке, предусмотренном Регламентом сельской Думы.</w:t>
      </w: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5. </w:t>
      </w:r>
      <w:proofErr w:type="gramStart"/>
      <w:r>
        <w:rPr>
          <w:rFonts w:ascii="Times New Roman" w:eastAsia="Times New Roman" w:hAnsi="Times New Roman" w:cs="Times New Roman"/>
          <w:sz w:val="28"/>
          <w:szCs w:val="28"/>
          <w:lang w:eastAsia="ru-RU"/>
        </w:rPr>
        <w:t>Сельская Дума принимает предложения по проекту решения «Об утверждении  Правил благоустройства и содержания территории Калининского сельского поселения» в течение 25 дней со дня опубликования указанного проекта в Информационном бюллетене, путем вывешивания в общественных местах на стенды, доски по адресу: село Калинино, ул. Пролетарская д.51а, тел. 2-61-48, факс 2-61-47, в письменном виде по обычной почте, а так же иными способами.</w:t>
      </w:r>
      <w:proofErr w:type="gramEnd"/>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Приложение 1</w:t>
      </w: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 Порядку учета предложений </w:t>
      </w:r>
      <w:proofErr w:type="gramStart"/>
      <w:r>
        <w:rPr>
          <w:rFonts w:ascii="Times New Roman" w:eastAsia="Times New Roman" w:hAnsi="Times New Roman" w:cs="Times New Roman"/>
          <w:sz w:val="28"/>
          <w:szCs w:val="28"/>
          <w:lang w:eastAsia="ru-RU"/>
        </w:rPr>
        <w:t>по</w:t>
      </w:r>
      <w:proofErr w:type="gramEnd"/>
      <w:r>
        <w:rPr>
          <w:rFonts w:ascii="Times New Roman" w:eastAsia="Times New Roman" w:hAnsi="Times New Roman" w:cs="Times New Roman"/>
          <w:sz w:val="28"/>
          <w:szCs w:val="28"/>
          <w:lang w:eastAsia="ru-RU"/>
        </w:rPr>
        <w:t xml:space="preserve">   </w:t>
      </w:r>
    </w:p>
    <w:p w:rsidR="0070699F" w:rsidRDefault="0070699F" w:rsidP="0070699F">
      <w:pPr>
        <w:widowControl w:val="0"/>
        <w:autoSpaceDE w:val="0"/>
        <w:autoSpaceDN w:val="0"/>
        <w:adjustRightInd w:val="0"/>
        <w:spacing w:after="0" w:line="240" w:lineRule="auto"/>
        <w:ind w:left="467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проекту решения «Об утверждении  Правил благоустройства и содержания территории Калининского сельского поселения» и участия  </w:t>
      </w: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граждан в его обсуждении</w:t>
      </w: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ПРЕДЛОЖЕНИЯ</w:t>
      </w:r>
    </w:p>
    <w:p w:rsidR="0070699F" w:rsidRDefault="0070699F" w:rsidP="0070699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проекту решения «Об утверждении  Правил благоустройства и содержания территории Калининского сельского поселения»</w:t>
      </w:r>
    </w:p>
    <w:p w:rsidR="0070699F" w:rsidRDefault="0070699F" w:rsidP="0070699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Style w:val="a3"/>
        <w:tblW w:w="0" w:type="auto"/>
        <w:tblLook w:val="01E0" w:firstRow="1" w:lastRow="1" w:firstColumn="1" w:lastColumn="1" w:noHBand="0" w:noVBand="0"/>
      </w:tblPr>
      <w:tblGrid>
        <w:gridCol w:w="648"/>
        <w:gridCol w:w="1595"/>
        <w:gridCol w:w="1595"/>
        <w:gridCol w:w="1595"/>
        <w:gridCol w:w="1595"/>
        <w:gridCol w:w="1596"/>
      </w:tblGrid>
      <w:tr w:rsidR="0070699F" w:rsidTr="0070699F">
        <w:tc>
          <w:tcPr>
            <w:tcW w:w="648" w:type="dxa"/>
            <w:tcBorders>
              <w:top w:val="single" w:sz="4" w:space="0" w:color="auto"/>
              <w:left w:val="single" w:sz="4" w:space="0" w:color="auto"/>
              <w:bottom w:val="single" w:sz="4" w:space="0" w:color="auto"/>
              <w:right w:val="single" w:sz="4" w:space="0" w:color="auto"/>
            </w:tcBorders>
            <w:hideMark/>
          </w:tcPr>
          <w:p w:rsidR="0070699F" w:rsidRDefault="0070699F">
            <w:pPr>
              <w:jc w:val="both"/>
              <w:rPr>
                <w:sz w:val="28"/>
                <w:szCs w:val="28"/>
                <w:lang w:eastAsia="ru-RU"/>
              </w:rPr>
            </w:pPr>
            <w:r>
              <w:rPr>
                <w:sz w:val="28"/>
                <w:szCs w:val="28"/>
                <w:lang w:eastAsia="ru-RU"/>
              </w:rPr>
              <w:t xml:space="preserve">№ </w:t>
            </w:r>
            <w:proofErr w:type="gramStart"/>
            <w:r>
              <w:rPr>
                <w:sz w:val="28"/>
                <w:szCs w:val="28"/>
                <w:lang w:eastAsia="ru-RU"/>
              </w:rPr>
              <w:t>п</w:t>
            </w:r>
            <w:proofErr w:type="gramEnd"/>
            <w:r>
              <w:rPr>
                <w:sz w:val="28"/>
                <w:szCs w:val="28"/>
                <w:lang w:eastAsia="ru-RU"/>
              </w:rPr>
              <w:t>/п</w:t>
            </w:r>
          </w:p>
        </w:tc>
        <w:tc>
          <w:tcPr>
            <w:tcW w:w="1595" w:type="dxa"/>
            <w:tcBorders>
              <w:top w:val="single" w:sz="4" w:space="0" w:color="auto"/>
              <w:left w:val="single" w:sz="4" w:space="0" w:color="auto"/>
              <w:bottom w:val="single" w:sz="4" w:space="0" w:color="auto"/>
              <w:right w:val="single" w:sz="4" w:space="0" w:color="auto"/>
            </w:tcBorders>
            <w:hideMark/>
          </w:tcPr>
          <w:p w:rsidR="0070699F" w:rsidRDefault="0070699F">
            <w:pPr>
              <w:jc w:val="both"/>
              <w:rPr>
                <w:sz w:val="28"/>
                <w:szCs w:val="28"/>
                <w:lang w:eastAsia="ru-RU"/>
              </w:rPr>
            </w:pPr>
            <w:r>
              <w:rPr>
                <w:sz w:val="28"/>
                <w:szCs w:val="28"/>
                <w:lang w:eastAsia="ru-RU"/>
              </w:rPr>
              <w:t>Пункт, подпункт</w:t>
            </w:r>
          </w:p>
        </w:tc>
        <w:tc>
          <w:tcPr>
            <w:tcW w:w="1595" w:type="dxa"/>
            <w:tcBorders>
              <w:top w:val="single" w:sz="4" w:space="0" w:color="auto"/>
              <w:left w:val="single" w:sz="4" w:space="0" w:color="auto"/>
              <w:bottom w:val="single" w:sz="4" w:space="0" w:color="auto"/>
              <w:right w:val="single" w:sz="4" w:space="0" w:color="auto"/>
            </w:tcBorders>
            <w:hideMark/>
          </w:tcPr>
          <w:p w:rsidR="0070699F" w:rsidRDefault="0070699F">
            <w:pPr>
              <w:jc w:val="both"/>
              <w:rPr>
                <w:sz w:val="28"/>
                <w:szCs w:val="28"/>
                <w:lang w:eastAsia="ru-RU"/>
              </w:rPr>
            </w:pPr>
            <w:r>
              <w:rPr>
                <w:sz w:val="28"/>
                <w:szCs w:val="28"/>
                <w:lang w:eastAsia="ru-RU"/>
              </w:rPr>
              <w:t>Те</w:t>
            </w:r>
            <w:proofErr w:type="gramStart"/>
            <w:r>
              <w:rPr>
                <w:sz w:val="28"/>
                <w:szCs w:val="28"/>
                <w:lang w:eastAsia="ru-RU"/>
              </w:rPr>
              <w:t>кст пр</w:t>
            </w:r>
            <w:proofErr w:type="gramEnd"/>
            <w:r>
              <w:rPr>
                <w:sz w:val="28"/>
                <w:szCs w:val="28"/>
                <w:lang w:eastAsia="ru-RU"/>
              </w:rPr>
              <w:t>оекта решения</w:t>
            </w:r>
          </w:p>
        </w:tc>
        <w:tc>
          <w:tcPr>
            <w:tcW w:w="1595" w:type="dxa"/>
            <w:tcBorders>
              <w:top w:val="single" w:sz="4" w:space="0" w:color="auto"/>
              <w:left w:val="single" w:sz="4" w:space="0" w:color="auto"/>
              <w:bottom w:val="single" w:sz="4" w:space="0" w:color="auto"/>
              <w:right w:val="single" w:sz="4" w:space="0" w:color="auto"/>
            </w:tcBorders>
            <w:hideMark/>
          </w:tcPr>
          <w:p w:rsidR="0070699F" w:rsidRDefault="0070699F">
            <w:pPr>
              <w:jc w:val="both"/>
              <w:rPr>
                <w:sz w:val="28"/>
                <w:szCs w:val="28"/>
                <w:lang w:eastAsia="ru-RU"/>
              </w:rPr>
            </w:pPr>
            <w:r>
              <w:rPr>
                <w:sz w:val="28"/>
                <w:szCs w:val="28"/>
                <w:lang w:eastAsia="ru-RU"/>
              </w:rPr>
              <w:t>Текст поправки</w:t>
            </w:r>
          </w:p>
        </w:tc>
        <w:tc>
          <w:tcPr>
            <w:tcW w:w="1595" w:type="dxa"/>
            <w:tcBorders>
              <w:top w:val="single" w:sz="4" w:space="0" w:color="auto"/>
              <w:left w:val="single" w:sz="4" w:space="0" w:color="auto"/>
              <w:bottom w:val="single" w:sz="4" w:space="0" w:color="auto"/>
              <w:right w:val="single" w:sz="4" w:space="0" w:color="auto"/>
            </w:tcBorders>
            <w:hideMark/>
          </w:tcPr>
          <w:p w:rsidR="0070699F" w:rsidRDefault="0070699F">
            <w:pPr>
              <w:jc w:val="both"/>
              <w:rPr>
                <w:sz w:val="28"/>
                <w:szCs w:val="28"/>
                <w:lang w:eastAsia="ru-RU"/>
              </w:rPr>
            </w:pPr>
            <w:r>
              <w:rPr>
                <w:sz w:val="28"/>
                <w:szCs w:val="28"/>
                <w:lang w:eastAsia="ru-RU"/>
              </w:rPr>
              <w:t>Те</w:t>
            </w:r>
            <w:proofErr w:type="gramStart"/>
            <w:r>
              <w:rPr>
                <w:sz w:val="28"/>
                <w:szCs w:val="28"/>
                <w:lang w:eastAsia="ru-RU"/>
              </w:rPr>
              <w:t>кст пр</w:t>
            </w:r>
            <w:proofErr w:type="gramEnd"/>
            <w:r>
              <w:rPr>
                <w:sz w:val="28"/>
                <w:szCs w:val="28"/>
                <w:lang w:eastAsia="ru-RU"/>
              </w:rPr>
              <w:t>оекта решения с учетом поправки</w:t>
            </w:r>
          </w:p>
        </w:tc>
        <w:tc>
          <w:tcPr>
            <w:tcW w:w="1596" w:type="dxa"/>
            <w:tcBorders>
              <w:top w:val="single" w:sz="4" w:space="0" w:color="auto"/>
              <w:left w:val="single" w:sz="4" w:space="0" w:color="auto"/>
              <w:bottom w:val="single" w:sz="4" w:space="0" w:color="auto"/>
              <w:right w:val="single" w:sz="4" w:space="0" w:color="auto"/>
            </w:tcBorders>
            <w:hideMark/>
          </w:tcPr>
          <w:p w:rsidR="0070699F" w:rsidRDefault="0070699F">
            <w:pPr>
              <w:jc w:val="both"/>
              <w:rPr>
                <w:sz w:val="28"/>
                <w:szCs w:val="28"/>
                <w:lang w:eastAsia="ru-RU"/>
              </w:rPr>
            </w:pPr>
            <w:r>
              <w:rPr>
                <w:sz w:val="28"/>
                <w:szCs w:val="28"/>
                <w:lang w:eastAsia="ru-RU"/>
              </w:rPr>
              <w:t>Кем внесена поправка</w:t>
            </w:r>
          </w:p>
        </w:tc>
      </w:tr>
      <w:tr w:rsidR="0070699F" w:rsidTr="0070699F">
        <w:tc>
          <w:tcPr>
            <w:tcW w:w="648" w:type="dxa"/>
            <w:tcBorders>
              <w:top w:val="single" w:sz="4" w:space="0" w:color="auto"/>
              <w:left w:val="single" w:sz="4" w:space="0" w:color="auto"/>
              <w:bottom w:val="single" w:sz="4" w:space="0" w:color="auto"/>
              <w:right w:val="single" w:sz="4" w:space="0" w:color="auto"/>
            </w:tcBorders>
          </w:tcPr>
          <w:p w:rsidR="0070699F" w:rsidRDefault="0070699F">
            <w:pPr>
              <w:jc w:val="both"/>
              <w:rPr>
                <w:sz w:val="28"/>
                <w:szCs w:val="28"/>
                <w:lang w:eastAsia="ru-RU"/>
              </w:rPr>
            </w:pPr>
          </w:p>
        </w:tc>
        <w:tc>
          <w:tcPr>
            <w:tcW w:w="1595" w:type="dxa"/>
            <w:tcBorders>
              <w:top w:val="single" w:sz="4" w:space="0" w:color="auto"/>
              <w:left w:val="single" w:sz="4" w:space="0" w:color="auto"/>
              <w:bottom w:val="single" w:sz="4" w:space="0" w:color="auto"/>
              <w:right w:val="single" w:sz="4" w:space="0" w:color="auto"/>
            </w:tcBorders>
          </w:tcPr>
          <w:p w:rsidR="0070699F" w:rsidRDefault="0070699F">
            <w:pPr>
              <w:jc w:val="both"/>
              <w:rPr>
                <w:sz w:val="28"/>
                <w:szCs w:val="28"/>
                <w:lang w:eastAsia="ru-RU"/>
              </w:rPr>
            </w:pPr>
          </w:p>
        </w:tc>
        <w:tc>
          <w:tcPr>
            <w:tcW w:w="1595" w:type="dxa"/>
            <w:tcBorders>
              <w:top w:val="single" w:sz="4" w:space="0" w:color="auto"/>
              <w:left w:val="single" w:sz="4" w:space="0" w:color="auto"/>
              <w:bottom w:val="single" w:sz="4" w:space="0" w:color="auto"/>
              <w:right w:val="single" w:sz="4" w:space="0" w:color="auto"/>
            </w:tcBorders>
          </w:tcPr>
          <w:p w:rsidR="0070699F" w:rsidRDefault="0070699F">
            <w:pPr>
              <w:jc w:val="both"/>
              <w:rPr>
                <w:sz w:val="28"/>
                <w:szCs w:val="28"/>
                <w:lang w:eastAsia="ru-RU"/>
              </w:rPr>
            </w:pPr>
          </w:p>
        </w:tc>
        <w:tc>
          <w:tcPr>
            <w:tcW w:w="1595" w:type="dxa"/>
            <w:tcBorders>
              <w:top w:val="single" w:sz="4" w:space="0" w:color="auto"/>
              <w:left w:val="single" w:sz="4" w:space="0" w:color="auto"/>
              <w:bottom w:val="single" w:sz="4" w:space="0" w:color="auto"/>
              <w:right w:val="single" w:sz="4" w:space="0" w:color="auto"/>
            </w:tcBorders>
          </w:tcPr>
          <w:p w:rsidR="0070699F" w:rsidRDefault="0070699F">
            <w:pPr>
              <w:jc w:val="both"/>
              <w:rPr>
                <w:sz w:val="28"/>
                <w:szCs w:val="28"/>
                <w:lang w:eastAsia="ru-RU"/>
              </w:rPr>
            </w:pPr>
          </w:p>
        </w:tc>
        <w:tc>
          <w:tcPr>
            <w:tcW w:w="1595" w:type="dxa"/>
            <w:tcBorders>
              <w:top w:val="single" w:sz="4" w:space="0" w:color="auto"/>
              <w:left w:val="single" w:sz="4" w:space="0" w:color="auto"/>
              <w:bottom w:val="single" w:sz="4" w:space="0" w:color="auto"/>
              <w:right w:val="single" w:sz="4" w:space="0" w:color="auto"/>
            </w:tcBorders>
          </w:tcPr>
          <w:p w:rsidR="0070699F" w:rsidRDefault="0070699F">
            <w:pPr>
              <w:jc w:val="both"/>
              <w:rPr>
                <w:sz w:val="28"/>
                <w:szCs w:val="28"/>
                <w:lang w:eastAsia="ru-RU"/>
              </w:rPr>
            </w:pPr>
          </w:p>
        </w:tc>
        <w:tc>
          <w:tcPr>
            <w:tcW w:w="1596" w:type="dxa"/>
            <w:tcBorders>
              <w:top w:val="single" w:sz="4" w:space="0" w:color="auto"/>
              <w:left w:val="single" w:sz="4" w:space="0" w:color="auto"/>
              <w:bottom w:val="single" w:sz="4" w:space="0" w:color="auto"/>
              <w:right w:val="single" w:sz="4" w:space="0" w:color="auto"/>
            </w:tcBorders>
          </w:tcPr>
          <w:p w:rsidR="0070699F" w:rsidRDefault="0070699F">
            <w:pPr>
              <w:jc w:val="both"/>
              <w:rPr>
                <w:sz w:val="28"/>
                <w:szCs w:val="28"/>
                <w:lang w:eastAsia="ru-RU"/>
              </w:rPr>
            </w:pPr>
          </w:p>
        </w:tc>
      </w:tr>
    </w:tbl>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Подпись гражданина (граждан)</w:t>
      </w: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tabs>
          <w:tab w:val="left" w:pos="390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tabs>
          <w:tab w:val="left" w:pos="390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tabs>
          <w:tab w:val="left" w:pos="390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Приложение 2</w:t>
      </w: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 Порядку учета предложений </w:t>
      </w:r>
      <w:proofErr w:type="gramStart"/>
      <w:r>
        <w:rPr>
          <w:rFonts w:ascii="Times New Roman" w:eastAsia="Times New Roman" w:hAnsi="Times New Roman" w:cs="Times New Roman"/>
          <w:sz w:val="28"/>
          <w:szCs w:val="28"/>
          <w:lang w:eastAsia="ru-RU"/>
        </w:rPr>
        <w:t>по</w:t>
      </w:r>
      <w:proofErr w:type="gramEnd"/>
      <w:r>
        <w:rPr>
          <w:rFonts w:ascii="Times New Roman" w:eastAsia="Times New Roman" w:hAnsi="Times New Roman" w:cs="Times New Roman"/>
          <w:sz w:val="28"/>
          <w:szCs w:val="28"/>
          <w:lang w:eastAsia="ru-RU"/>
        </w:rPr>
        <w:t xml:space="preserve">  </w:t>
      </w:r>
    </w:p>
    <w:p w:rsidR="0070699F" w:rsidRDefault="0070699F" w:rsidP="0070699F">
      <w:pPr>
        <w:widowControl w:val="0"/>
        <w:autoSpaceDE w:val="0"/>
        <w:autoSpaceDN w:val="0"/>
        <w:adjustRightInd w:val="0"/>
        <w:spacing w:after="0" w:line="240" w:lineRule="auto"/>
        <w:ind w:left="5245" w:hanging="5245"/>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проекту решения «Об утверждении  Правил благоустройства и содержания территории Калининского сельского поселения» и участия граждан в его обсуждении</w:t>
      </w:r>
    </w:p>
    <w:p w:rsidR="0070699F" w:rsidRDefault="0070699F" w:rsidP="0070699F">
      <w:pPr>
        <w:widowControl w:val="0"/>
        <w:autoSpaceDE w:val="0"/>
        <w:autoSpaceDN w:val="0"/>
        <w:adjustRightInd w:val="0"/>
        <w:spacing w:after="0" w:line="240" w:lineRule="auto"/>
        <w:ind w:left="5220"/>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ind w:left="5220"/>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СВЕДЕНИЯ</w:t>
      </w:r>
    </w:p>
    <w:p w:rsidR="0070699F" w:rsidRDefault="0070699F" w:rsidP="0070699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 гражданине, внесшем предложения по проекту решения «Об утверждении  Правил благоустройства и содержания территории Калининского сельского поселения»*</w:t>
      </w: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Style w:val="a3"/>
        <w:tblW w:w="0" w:type="auto"/>
        <w:tblLook w:val="01E0" w:firstRow="1" w:lastRow="1" w:firstColumn="1" w:lastColumn="1" w:noHBand="0" w:noVBand="0"/>
      </w:tblPr>
      <w:tblGrid>
        <w:gridCol w:w="4785"/>
        <w:gridCol w:w="4786"/>
      </w:tblGrid>
      <w:tr w:rsidR="0070699F" w:rsidTr="0070699F">
        <w:tc>
          <w:tcPr>
            <w:tcW w:w="4785" w:type="dxa"/>
            <w:tcBorders>
              <w:top w:val="single" w:sz="4" w:space="0" w:color="auto"/>
              <w:left w:val="single" w:sz="4" w:space="0" w:color="auto"/>
              <w:bottom w:val="single" w:sz="4" w:space="0" w:color="auto"/>
              <w:right w:val="single" w:sz="4" w:space="0" w:color="auto"/>
            </w:tcBorders>
            <w:hideMark/>
          </w:tcPr>
          <w:p w:rsidR="0070699F" w:rsidRDefault="0070699F">
            <w:pPr>
              <w:jc w:val="both"/>
              <w:rPr>
                <w:sz w:val="28"/>
                <w:szCs w:val="28"/>
                <w:lang w:eastAsia="ru-RU"/>
              </w:rPr>
            </w:pPr>
            <w:r>
              <w:rPr>
                <w:sz w:val="28"/>
                <w:szCs w:val="28"/>
                <w:lang w:eastAsia="ru-RU"/>
              </w:rPr>
              <w:t>Фамилия, имя, отчество гражданина, внесшего предложения</w:t>
            </w:r>
          </w:p>
        </w:tc>
        <w:tc>
          <w:tcPr>
            <w:tcW w:w="4786" w:type="dxa"/>
            <w:tcBorders>
              <w:top w:val="single" w:sz="4" w:space="0" w:color="auto"/>
              <w:left w:val="single" w:sz="4" w:space="0" w:color="auto"/>
              <w:bottom w:val="single" w:sz="4" w:space="0" w:color="auto"/>
              <w:right w:val="single" w:sz="4" w:space="0" w:color="auto"/>
            </w:tcBorders>
          </w:tcPr>
          <w:p w:rsidR="0070699F" w:rsidRDefault="0070699F">
            <w:pPr>
              <w:jc w:val="both"/>
              <w:rPr>
                <w:sz w:val="28"/>
                <w:szCs w:val="28"/>
                <w:lang w:eastAsia="ru-RU"/>
              </w:rPr>
            </w:pPr>
          </w:p>
        </w:tc>
      </w:tr>
      <w:tr w:rsidR="0070699F" w:rsidTr="0070699F">
        <w:tc>
          <w:tcPr>
            <w:tcW w:w="4785" w:type="dxa"/>
            <w:tcBorders>
              <w:top w:val="single" w:sz="4" w:space="0" w:color="auto"/>
              <w:left w:val="single" w:sz="4" w:space="0" w:color="auto"/>
              <w:bottom w:val="single" w:sz="4" w:space="0" w:color="auto"/>
              <w:right w:val="single" w:sz="4" w:space="0" w:color="auto"/>
            </w:tcBorders>
            <w:hideMark/>
          </w:tcPr>
          <w:p w:rsidR="0070699F" w:rsidRDefault="0070699F">
            <w:pPr>
              <w:jc w:val="both"/>
              <w:rPr>
                <w:sz w:val="28"/>
                <w:szCs w:val="28"/>
                <w:lang w:eastAsia="ru-RU"/>
              </w:rPr>
            </w:pPr>
            <w:r>
              <w:rPr>
                <w:sz w:val="28"/>
                <w:szCs w:val="28"/>
                <w:lang w:eastAsia="ru-RU"/>
              </w:rPr>
              <w:t>Домашний адрес, телефон</w:t>
            </w:r>
          </w:p>
        </w:tc>
        <w:tc>
          <w:tcPr>
            <w:tcW w:w="4786" w:type="dxa"/>
            <w:tcBorders>
              <w:top w:val="single" w:sz="4" w:space="0" w:color="auto"/>
              <w:left w:val="single" w:sz="4" w:space="0" w:color="auto"/>
              <w:bottom w:val="single" w:sz="4" w:space="0" w:color="auto"/>
              <w:right w:val="single" w:sz="4" w:space="0" w:color="auto"/>
            </w:tcBorders>
          </w:tcPr>
          <w:p w:rsidR="0070699F" w:rsidRDefault="0070699F">
            <w:pPr>
              <w:jc w:val="both"/>
              <w:rPr>
                <w:sz w:val="28"/>
                <w:szCs w:val="28"/>
                <w:lang w:eastAsia="ru-RU"/>
              </w:rPr>
            </w:pPr>
          </w:p>
        </w:tc>
      </w:tr>
      <w:tr w:rsidR="0070699F" w:rsidTr="0070699F">
        <w:tc>
          <w:tcPr>
            <w:tcW w:w="4785" w:type="dxa"/>
            <w:tcBorders>
              <w:top w:val="single" w:sz="4" w:space="0" w:color="auto"/>
              <w:left w:val="single" w:sz="4" w:space="0" w:color="auto"/>
              <w:bottom w:val="single" w:sz="4" w:space="0" w:color="auto"/>
              <w:right w:val="single" w:sz="4" w:space="0" w:color="auto"/>
            </w:tcBorders>
            <w:hideMark/>
          </w:tcPr>
          <w:p w:rsidR="0070699F" w:rsidRDefault="0070699F">
            <w:pPr>
              <w:jc w:val="both"/>
              <w:rPr>
                <w:sz w:val="28"/>
                <w:szCs w:val="28"/>
                <w:lang w:eastAsia="ru-RU"/>
              </w:rPr>
            </w:pPr>
            <w:r>
              <w:rPr>
                <w:sz w:val="28"/>
                <w:szCs w:val="28"/>
                <w:lang w:eastAsia="ru-RU"/>
              </w:rPr>
              <w:t>Данные о документе, удостоверяющем личность</w:t>
            </w:r>
          </w:p>
        </w:tc>
        <w:tc>
          <w:tcPr>
            <w:tcW w:w="4786" w:type="dxa"/>
            <w:tcBorders>
              <w:top w:val="single" w:sz="4" w:space="0" w:color="auto"/>
              <w:left w:val="single" w:sz="4" w:space="0" w:color="auto"/>
              <w:bottom w:val="single" w:sz="4" w:space="0" w:color="auto"/>
              <w:right w:val="single" w:sz="4" w:space="0" w:color="auto"/>
            </w:tcBorders>
          </w:tcPr>
          <w:p w:rsidR="0070699F" w:rsidRDefault="0070699F">
            <w:pPr>
              <w:jc w:val="both"/>
              <w:rPr>
                <w:sz w:val="28"/>
                <w:szCs w:val="28"/>
                <w:lang w:eastAsia="ru-RU"/>
              </w:rPr>
            </w:pPr>
          </w:p>
        </w:tc>
      </w:tr>
      <w:tr w:rsidR="0070699F" w:rsidTr="0070699F">
        <w:tc>
          <w:tcPr>
            <w:tcW w:w="4785" w:type="dxa"/>
            <w:tcBorders>
              <w:top w:val="single" w:sz="4" w:space="0" w:color="auto"/>
              <w:left w:val="single" w:sz="4" w:space="0" w:color="auto"/>
              <w:bottom w:val="single" w:sz="4" w:space="0" w:color="auto"/>
              <w:right w:val="single" w:sz="4" w:space="0" w:color="auto"/>
            </w:tcBorders>
            <w:hideMark/>
          </w:tcPr>
          <w:p w:rsidR="0070699F" w:rsidRDefault="0070699F">
            <w:pPr>
              <w:jc w:val="both"/>
              <w:rPr>
                <w:sz w:val="28"/>
                <w:szCs w:val="28"/>
                <w:lang w:eastAsia="ru-RU"/>
              </w:rPr>
            </w:pPr>
            <w:r>
              <w:rPr>
                <w:sz w:val="28"/>
                <w:szCs w:val="28"/>
                <w:lang w:eastAsia="ru-RU"/>
              </w:rPr>
              <w:t>Место работы (учебы)</w:t>
            </w:r>
          </w:p>
        </w:tc>
        <w:tc>
          <w:tcPr>
            <w:tcW w:w="4786" w:type="dxa"/>
            <w:tcBorders>
              <w:top w:val="single" w:sz="4" w:space="0" w:color="auto"/>
              <w:left w:val="single" w:sz="4" w:space="0" w:color="auto"/>
              <w:bottom w:val="single" w:sz="4" w:space="0" w:color="auto"/>
              <w:right w:val="single" w:sz="4" w:space="0" w:color="auto"/>
            </w:tcBorders>
          </w:tcPr>
          <w:p w:rsidR="0070699F" w:rsidRDefault="0070699F">
            <w:pPr>
              <w:jc w:val="both"/>
              <w:rPr>
                <w:sz w:val="28"/>
                <w:szCs w:val="28"/>
                <w:lang w:eastAsia="ru-RU"/>
              </w:rPr>
            </w:pPr>
          </w:p>
        </w:tc>
      </w:tr>
    </w:tbl>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tabs>
          <w:tab w:val="left" w:pos="390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Подпись гражданина</w:t>
      </w: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0699F" w:rsidRDefault="0070699F" w:rsidP="007069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если предложение вносится группой граждан, сведения указываются</w:t>
      </w: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70699F" w:rsidRDefault="0070699F" w:rsidP="0070699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B336BD" w:rsidRDefault="00B336BD"/>
    <w:p w:rsidR="0070699F" w:rsidRDefault="0070699F"/>
    <w:p w:rsidR="0070699F" w:rsidRDefault="0070699F"/>
    <w:p w:rsidR="0070699F" w:rsidRDefault="0070699F"/>
    <w:p w:rsidR="0070699F" w:rsidRDefault="0070699F"/>
    <w:p w:rsidR="0070699F" w:rsidRDefault="0070699F"/>
    <w:p w:rsidR="0070699F" w:rsidRDefault="0070699F"/>
    <w:p w:rsidR="0070699F" w:rsidRPr="0070699F" w:rsidRDefault="0070699F" w:rsidP="0070699F">
      <w:pPr>
        <w:keepNext/>
        <w:widowControl w:val="0"/>
        <w:suppressAutoHyphens/>
        <w:overflowPunct w:val="0"/>
        <w:autoSpaceDE w:val="0"/>
        <w:autoSpaceDN w:val="0"/>
        <w:adjustRightInd w:val="0"/>
        <w:spacing w:after="0" w:line="240" w:lineRule="auto"/>
        <w:jc w:val="center"/>
        <w:textAlignment w:val="baseline"/>
        <w:outlineLvl w:val="1"/>
        <w:rPr>
          <w:rFonts w:ascii="Times New Roman" w:eastAsia="Times New Roman" w:hAnsi="Times New Roman" w:cs="Times New Roman"/>
          <w:b/>
          <w:sz w:val="28"/>
          <w:szCs w:val="28"/>
          <w:lang w:eastAsia="ru-RU"/>
        </w:rPr>
      </w:pPr>
      <w:r w:rsidRPr="0070699F">
        <w:rPr>
          <w:rFonts w:ascii="Times New Roman" w:eastAsia="Times New Roman" w:hAnsi="Times New Roman" w:cs="Times New Roman"/>
          <w:sz w:val="28"/>
          <w:szCs w:val="28"/>
          <w:lang w:eastAsia="ru-RU"/>
        </w:rPr>
        <w:lastRenderedPageBreak/>
        <w:t xml:space="preserve">  </w:t>
      </w:r>
      <w:r w:rsidRPr="0070699F">
        <w:rPr>
          <w:rFonts w:ascii="Times New Roman" w:eastAsia="Times New Roman" w:hAnsi="Times New Roman" w:cs="Times New Roman"/>
          <w:b/>
          <w:sz w:val="28"/>
          <w:szCs w:val="28"/>
          <w:lang w:eastAsia="ru-RU"/>
        </w:rPr>
        <w:t>КАЛИНИНСКАЯ СЕЛЬСКАЯ ДУМА</w:t>
      </w:r>
    </w:p>
    <w:p w:rsidR="0070699F" w:rsidRPr="0070699F" w:rsidRDefault="0070699F" w:rsidP="0070699F">
      <w:pPr>
        <w:keepNext/>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70699F">
        <w:rPr>
          <w:rFonts w:ascii="Times New Roman" w:eastAsia="Times New Roman" w:hAnsi="Times New Roman" w:cs="Times New Roman"/>
          <w:b/>
          <w:sz w:val="28"/>
          <w:szCs w:val="28"/>
          <w:lang w:eastAsia="ru-RU"/>
        </w:rPr>
        <w:t>МАЛМЫЖСКОГО РАЙОНА КИРОВСКОЙ ОБЛАСТИ</w:t>
      </w:r>
    </w:p>
    <w:p w:rsidR="0070699F" w:rsidRPr="0070699F" w:rsidRDefault="0070699F" w:rsidP="0070699F">
      <w:pPr>
        <w:widowControl w:val="0"/>
        <w:autoSpaceDE w:val="0"/>
        <w:autoSpaceDN w:val="0"/>
        <w:adjustRightInd w:val="0"/>
        <w:spacing w:after="0" w:line="360" w:lineRule="exact"/>
        <w:jc w:val="center"/>
        <w:rPr>
          <w:rFonts w:ascii="Times New Roman" w:eastAsia="Times New Roman" w:hAnsi="Times New Roman" w:cs="Times New Roman"/>
          <w:b/>
          <w:sz w:val="28"/>
          <w:szCs w:val="28"/>
          <w:lang w:eastAsia="ru-RU"/>
        </w:rPr>
      </w:pPr>
      <w:r w:rsidRPr="0070699F">
        <w:rPr>
          <w:rFonts w:ascii="Times New Roman" w:eastAsia="Times New Roman" w:hAnsi="Times New Roman" w:cs="Times New Roman"/>
          <w:b/>
          <w:sz w:val="28"/>
          <w:szCs w:val="28"/>
          <w:lang w:eastAsia="ru-RU"/>
        </w:rPr>
        <w:t>Четвертого созыва</w:t>
      </w:r>
    </w:p>
    <w:p w:rsidR="0070699F" w:rsidRPr="0070699F" w:rsidRDefault="0070699F" w:rsidP="0070699F">
      <w:pPr>
        <w:keepNext/>
        <w:widowControl w:val="0"/>
        <w:autoSpaceDE w:val="0"/>
        <w:autoSpaceDN w:val="0"/>
        <w:adjustRightInd w:val="0"/>
        <w:spacing w:after="0" w:line="360" w:lineRule="exact"/>
        <w:jc w:val="center"/>
        <w:outlineLvl w:val="1"/>
        <w:rPr>
          <w:rFonts w:ascii="Times New Roman" w:eastAsia="Times New Roman" w:hAnsi="Times New Roman" w:cs="Times New Roman"/>
          <w:sz w:val="28"/>
          <w:szCs w:val="20"/>
          <w:lang w:eastAsia="ru-RU"/>
        </w:rPr>
      </w:pPr>
    </w:p>
    <w:p w:rsidR="0070699F" w:rsidRPr="0070699F" w:rsidRDefault="0070699F" w:rsidP="0070699F">
      <w:pPr>
        <w:keepNext/>
        <w:widowControl w:val="0"/>
        <w:autoSpaceDE w:val="0"/>
        <w:autoSpaceDN w:val="0"/>
        <w:adjustRightInd w:val="0"/>
        <w:spacing w:after="0" w:line="360" w:lineRule="exact"/>
        <w:jc w:val="center"/>
        <w:outlineLvl w:val="1"/>
        <w:rPr>
          <w:rFonts w:ascii="Times New Roman" w:eastAsia="Times New Roman" w:hAnsi="Times New Roman" w:cs="Times New Roman"/>
          <w:b/>
          <w:sz w:val="32"/>
          <w:szCs w:val="32"/>
          <w:lang w:eastAsia="ru-RU"/>
        </w:rPr>
      </w:pPr>
      <w:r w:rsidRPr="0070699F">
        <w:rPr>
          <w:rFonts w:ascii="Times New Roman" w:eastAsia="Times New Roman" w:hAnsi="Times New Roman" w:cs="Times New Roman"/>
          <w:b/>
          <w:sz w:val="32"/>
          <w:szCs w:val="32"/>
          <w:lang w:eastAsia="ru-RU"/>
        </w:rPr>
        <w:t>РЕШЕНИЕ</w:t>
      </w:r>
    </w:p>
    <w:p w:rsidR="0070699F" w:rsidRPr="0070699F" w:rsidRDefault="0070699F" w:rsidP="0070699F">
      <w:pPr>
        <w:keepNext/>
        <w:widowControl w:val="0"/>
        <w:autoSpaceDE w:val="0"/>
        <w:autoSpaceDN w:val="0"/>
        <w:adjustRightInd w:val="0"/>
        <w:spacing w:after="0" w:line="360" w:lineRule="exact"/>
        <w:jc w:val="center"/>
        <w:outlineLvl w:val="1"/>
        <w:rPr>
          <w:rFonts w:ascii="Times New Roman" w:eastAsia="Times New Roman" w:hAnsi="Times New Roman" w:cs="Times New Roman"/>
          <w:b/>
          <w:sz w:val="32"/>
          <w:szCs w:val="32"/>
          <w:lang w:eastAsia="ru-RU"/>
        </w:rPr>
      </w:pPr>
      <w:r w:rsidRPr="0070699F">
        <w:rPr>
          <w:rFonts w:ascii="Times New Roman" w:eastAsia="Times New Roman" w:hAnsi="Times New Roman" w:cs="Times New Roman"/>
          <w:b/>
          <w:sz w:val="32"/>
          <w:szCs w:val="32"/>
          <w:lang w:eastAsia="ru-RU"/>
        </w:rPr>
        <w:t>(проект)</w:t>
      </w:r>
    </w:p>
    <w:p w:rsidR="0070699F" w:rsidRPr="0070699F" w:rsidRDefault="0070699F" w:rsidP="0070699F">
      <w:pPr>
        <w:keepNext/>
        <w:widowControl w:val="0"/>
        <w:autoSpaceDE w:val="0"/>
        <w:autoSpaceDN w:val="0"/>
        <w:adjustRightInd w:val="0"/>
        <w:spacing w:after="0" w:line="240" w:lineRule="auto"/>
        <w:jc w:val="center"/>
        <w:outlineLvl w:val="1"/>
        <w:rPr>
          <w:rFonts w:ascii="Times New Roman" w:eastAsia="Times New Roman" w:hAnsi="Times New Roman" w:cs="Times New Roman"/>
          <w:sz w:val="28"/>
          <w:szCs w:val="20"/>
          <w:lang w:eastAsia="ru-RU"/>
        </w:rPr>
      </w:pPr>
    </w:p>
    <w:p w:rsidR="0070699F" w:rsidRPr="0070699F" w:rsidRDefault="0070699F" w:rsidP="0070699F">
      <w:pPr>
        <w:keepNext/>
        <w:widowControl w:val="0"/>
        <w:tabs>
          <w:tab w:val="center" w:pos="4656"/>
        </w:tabs>
        <w:autoSpaceDE w:val="0"/>
        <w:autoSpaceDN w:val="0"/>
        <w:adjustRightInd w:val="0"/>
        <w:spacing w:after="0" w:line="240" w:lineRule="auto"/>
        <w:jc w:val="center"/>
        <w:outlineLvl w:val="1"/>
        <w:rPr>
          <w:rFonts w:ascii="Times New Roman" w:eastAsia="Times New Roman" w:hAnsi="Times New Roman" w:cs="Times New Roman"/>
          <w:sz w:val="28"/>
          <w:szCs w:val="20"/>
          <w:lang w:eastAsia="ru-RU"/>
        </w:rPr>
      </w:pPr>
      <w:r w:rsidRPr="0070699F">
        <w:rPr>
          <w:rFonts w:ascii="Times New Roman" w:eastAsia="Times New Roman" w:hAnsi="Times New Roman" w:cs="Times New Roman"/>
          <w:sz w:val="28"/>
          <w:szCs w:val="20"/>
          <w:lang w:eastAsia="ru-RU"/>
        </w:rPr>
        <w:t>________________                                                                            № ___</w:t>
      </w:r>
    </w:p>
    <w:p w:rsidR="0070699F" w:rsidRPr="0070699F" w:rsidRDefault="0070699F" w:rsidP="0070699F">
      <w:pPr>
        <w:keepNext/>
        <w:widowControl w:val="0"/>
        <w:tabs>
          <w:tab w:val="center" w:pos="4656"/>
        </w:tabs>
        <w:autoSpaceDE w:val="0"/>
        <w:autoSpaceDN w:val="0"/>
        <w:adjustRightInd w:val="0"/>
        <w:spacing w:after="0" w:line="480" w:lineRule="exact"/>
        <w:jc w:val="center"/>
        <w:outlineLvl w:val="1"/>
        <w:rPr>
          <w:rFonts w:ascii="Times New Roman" w:eastAsia="Times New Roman" w:hAnsi="Times New Roman" w:cs="Times New Roman"/>
          <w:sz w:val="28"/>
          <w:szCs w:val="20"/>
          <w:lang w:eastAsia="ru-RU"/>
        </w:rPr>
      </w:pPr>
      <w:r w:rsidRPr="0070699F">
        <w:rPr>
          <w:rFonts w:ascii="Times New Roman" w:eastAsia="Times New Roman" w:hAnsi="Times New Roman" w:cs="Times New Roman"/>
          <w:sz w:val="28"/>
          <w:szCs w:val="20"/>
          <w:lang w:eastAsia="ru-RU"/>
        </w:rPr>
        <w:t>село Калинино</w:t>
      </w:r>
    </w:p>
    <w:p w:rsidR="0070699F" w:rsidRPr="0070699F" w:rsidRDefault="0070699F" w:rsidP="0070699F">
      <w:pPr>
        <w:keepNext/>
        <w:widowControl w:val="0"/>
        <w:tabs>
          <w:tab w:val="center" w:pos="4656"/>
        </w:tabs>
        <w:autoSpaceDE w:val="0"/>
        <w:autoSpaceDN w:val="0"/>
        <w:adjustRightInd w:val="0"/>
        <w:spacing w:after="0" w:line="480" w:lineRule="exact"/>
        <w:jc w:val="center"/>
        <w:outlineLvl w:val="1"/>
        <w:rPr>
          <w:rFonts w:ascii="Times New Roman" w:eastAsia="Times New Roman" w:hAnsi="Times New Roman" w:cs="Times New Roman"/>
          <w:sz w:val="28"/>
          <w:szCs w:val="20"/>
          <w:lang w:eastAsia="ru-RU"/>
        </w:rPr>
      </w:pPr>
    </w:p>
    <w:p w:rsidR="0070699F" w:rsidRPr="0070699F" w:rsidRDefault="0070699F" w:rsidP="0070699F">
      <w:pPr>
        <w:keepNext/>
        <w:widowControl w:val="0"/>
        <w:tabs>
          <w:tab w:val="center" w:pos="4656"/>
        </w:tabs>
        <w:autoSpaceDE w:val="0"/>
        <w:autoSpaceDN w:val="0"/>
        <w:adjustRightInd w:val="0"/>
        <w:spacing w:after="0" w:line="240" w:lineRule="auto"/>
        <w:jc w:val="center"/>
        <w:outlineLvl w:val="1"/>
        <w:rPr>
          <w:rFonts w:ascii="Times New Roman" w:eastAsia="Times New Roman" w:hAnsi="Times New Roman" w:cs="Times New Roman"/>
          <w:b/>
          <w:sz w:val="28"/>
          <w:szCs w:val="20"/>
          <w:lang w:eastAsia="ru-RU"/>
        </w:rPr>
      </w:pPr>
      <w:r w:rsidRPr="0070699F">
        <w:rPr>
          <w:rFonts w:ascii="Times New Roman" w:eastAsia="Times New Roman" w:hAnsi="Times New Roman" w:cs="Times New Roman"/>
          <w:b/>
          <w:sz w:val="28"/>
          <w:szCs w:val="20"/>
          <w:lang w:eastAsia="ru-RU"/>
        </w:rPr>
        <w:t xml:space="preserve">Об утверждении  </w:t>
      </w:r>
      <w:r w:rsidRPr="0070699F">
        <w:rPr>
          <w:rFonts w:ascii="Times New Roman" w:eastAsia="Times New Roman" w:hAnsi="Times New Roman" w:cs="Times New Roman"/>
          <w:b/>
          <w:sz w:val="28"/>
          <w:szCs w:val="28"/>
          <w:highlight w:val="white"/>
          <w:lang w:eastAsia="zh-CN"/>
        </w:rPr>
        <w:t>Правил благоустройства и содержания территории Калининского сельского поселения</w:t>
      </w:r>
    </w:p>
    <w:p w:rsidR="0070699F" w:rsidRPr="0070699F" w:rsidRDefault="0070699F" w:rsidP="0070699F">
      <w:pPr>
        <w:keepNext/>
        <w:widowControl w:val="0"/>
        <w:tabs>
          <w:tab w:val="center" w:pos="4656"/>
        </w:tabs>
        <w:autoSpaceDE w:val="0"/>
        <w:autoSpaceDN w:val="0"/>
        <w:adjustRightInd w:val="0"/>
        <w:spacing w:after="0" w:line="240" w:lineRule="auto"/>
        <w:jc w:val="center"/>
        <w:outlineLvl w:val="1"/>
        <w:rPr>
          <w:rFonts w:ascii="Times New Roman" w:eastAsia="Times New Roman" w:hAnsi="Times New Roman" w:cs="Times New Roman"/>
          <w:b/>
          <w:sz w:val="28"/>
          <w:szCs w:val="20"/>
          <w:lang w:eastAsia="ru-RU"/>
        </w:rPr>
      </w:pPr>
    </w:p>
    <w:p w:rsidR="0070699F" w:rsidRPr="0070699F" w:rsidRDefault="0070699F" w:rsidP="0070699F">
      <w:pPr>
        <w:widowControl w:val="0"/>
        <w:suppressAutoHyphens/>
        <w:spacing w:after="0" w:line="240" w:lineRule="auto"/>
        <w:jc w:val="both"/>
        <w:rPr>
          <w:rFonts w:ascii="Times New Roman" w:eastAsia="Lucida Sans Unicode" w:hAnsi="Times New Roman" w:cs="Mangal"/>
          <w:kern w:val="2"/>
          <w:sz w:val="28"/>
          <w:szCs w:val="28"/>
          <w:lang w:eastAsia="zh-CN" w:bidi="hi-IN"/>
        </w:rPr>
      </w:pPr>
      <w:r w:rsidRPr="0070699F">
        <w:rPr>
          <w:rFonts w:ascii="Times New Roman" w:eastAsia="Lucida Sans Unicode" w:hAnsi="Times New Roman" w:cs="Mangal"/>
          <w:b/>
          <w:kern w:val="2"/>
          <w:sz w:val="28"/>
          <w:szCs w:val="28"/>
          <w:lang w:eastAsia="zh-CN" w:bidi="hi-IN"/>
        </w:rPr>
        <w:t xml:space="preserve">        </w:t>
      </w:r>
      <w:r w:rsidRPr="0070699F">
        <w:rPr>
          <w:rFonts w:ascii="Times New Roman" w:eastAsia="Times New Roman" w:hAnsi="Times New Roman" w:cs="Times New Roman"/>
          <w:bCs/>
          <w:color w:val="000000"/>
          <w:spacing w:val="-6"/>
          <w:sz w:val="28"/>
          <w:szCs w:val="28"/>
          <w:lang w:eastAsia="ru-RU"/>
        </w:rPr>
        <w:t>На основании статьи 14 Федерального закона  от 06.10.2003 № 131-ФЗ «Об общих принципах  организации местного самоуправления в Российской  Федерации»,</w:t>
      </w:r>
      <w:r w:rsidRPr="0070699F">
        <w:rPr>
          <w:rFonts w:ascii="Times New Roman" w:eastAsia="Times New Roman" w:hAnsi="Times New Roman" w:cs="Times New Roman"/>
          <w:sz w:val="28"/>
          <w:szCs w:val="28"/>
          <w:lang w:eastAsia="ru-RU"/>
        </w:rPr>
        <w:t xml:space="preserve"> статьи 8 Устава муниципального образования Калининское сельское поселение </w:t>
      </w:r>
      <w:proofErr w:type="spellStart"/>
      <w:r w:rsidRPr="0070699F">
        <w:rPr>
          <w:rFonts w:ascii="Times New Roman" w:eastAsia="Times New Roman" w:hAnsi="Times New Roman" w:cs="Times New Roman"/>
          <w:sz w:val="28"/>
          <w:szCs w:val="28"/>
          <w:lang w:eastAsia="ru-RU"/>
        </w:rPr>
        <w:t>Малмыжского</w:t>
      </w:r>
      <w:proofErr w:type="spellEnd"/>
      <w:r w:rsidRPr="0070699F">
        <w:rPr>
          <w:rFonts w:ascii="Times New Roman" w:eastAsia="Times New Roman" w:hAnsi="Times New Roman" w:cs="Times New Roman"/>
          <w:sz w:val="28"/>
          <w:szCs w:val="28"/>
          <w:lang w:eastAsia="ru-RU"/>
        </w:rPr>
        <w:t xml:space="preserve"> района Кировской области, </w:t>
      </w:r>
      <w:r w:rsidRPr="0070699F">
        <w:rPr>
          <w:rFonts w:ascii="Times New Roman" w:eastAsia="Lucida Sans Unicode" w:hAnsi="Times New Roman" w:cs="Mangal"/>
          <w:kern w:val="2"/>
          <w:sz w:val="28"/>
          <w:szCs w:val="28"/>
          <w:lang w:eastAsia="zh-CN" w:bidi="hi-IN"/>
        </w:rPr>
        <w:t xml:space="preserve"> Калининская сельская Дума </w:t>
      </w:r>
      <w:proofErr w:type="spellStart"/>
      <w:r w:rsidRPr="0070699F">
        <w:rPr>
          <w:rFonts w:ascii="Times New Roman" w:eastAsia="Lucida Sans Unicode" w:hAnsi="Times New Roman" w:cs="Mangal"/>
          <w:kern w:val="2"/>
          <w:sz w:val="28"/>
          <w:szCs w:val="28"/>
          <w:lang w:eastAsia="zh-CN" w:bidi="hi-IN"/>
        </w:rPr>
        <w:t>Малмыжского</w:t>
      </w:r>
      <w:proofErr w:type="spellEnd"/>
      <w:r w:rsidRPr="0070699F">
        <w:rPr>
          <w:rFonts w:ascii="Times New Roman" w:eastAsia="Lucida Sans Unicode" w:hAnsi="Times New Roman" w:cs="Mangal"/>
          <w:kern w:val="2"/>
          <w:sz w:val="28"/>
          <w:szCs w:val="28"/>
          <w:lang w:eastAsia="zh-CN" w:bidi="hi-IN"/>
        </w:rPr>
        <w:t xml:space="preserve"> района Кировской области РЕШИЛА:</w:t>
      </w:r>
    </w:p>
    <w:p w:rsidR="0070699F" w:rsidRPr="0070699F" w:rsidRDefault="0070699F" w:rsidP="0070699F">
      <w:pPr>
        <w:widowControl w:val="0"/>
        <w:suppressAutoHyphens/>
        <w:spacing w:after="0" w:line="240" w:lineRule="auto"/>
        <w:contextualSpacing/>
        <w:jc w:val="both"/>
        <w:rPr>
          <w:rFonts w:ascii="Times New Roman" w:eastAsia="Times New Roman" w:hAnsi="Times New Roman" w:cs="Times New Roman"/>
          <w:sz w:val="28"/>
          <w:szCs w:val="28"/>
          <w:lang w:eastAsia="zh-CN"/>
        </w:rPr>
      </w:pPr>
      <w:r w:rsidRPr="0070699F">
        <w:rPr>
          <w:rFonts w:ascii="Times New Roman" w:eastAsia="Times New Roman" w:hAnsi="Times New Roman" w:cs="Times New Roman"/>
          <w:sz w:val="28"/>
          <w:szCs w:val="28"/>
          <w:highlight w:val="white"/>
          <w:lang w:eastAsia="zh-CN"/>
        </w:rPr>
        <w:t xml:space="preserve">        1. Утвердить Правила благоустройства и содержания территории Калининского сельского поселения </w:t>
      </w:r>
      <w:proofErr w:type="spellStart"/>
      <w:r w:rsidRPr="0070699F">
        <w:rPr>
          <w:rFonts w:ascii="Times New Roman" w:eastAsia="Times New Roman" w:hAnsi="Times New Roman" w:cs="Times New Roman"/>
          <w:sz w:val="28"/>
          <w:szCs w:val="28"/>
          <w:highlight w:val="white"/>
          <w:lang w:eastAsia="zh-CN"/>
        </w:rPr>
        <w:t>Малмыжского</w:t>
      </w:r>
      <w:proofErr w:type="spellEnd"/>
      <w:r w:rsidRPr="0070699F">
        <w:rPr>
          <w:rFonts w:ascii="Times New Roman" w:eastAsia="Times New Roman" w:hAnsi="Times New Roman" w:cs="Times New Roman"/>
          <w:sz w:val="28"/>
          <w:szCs w:val="28"/>
          <w:highlight w:val="white"/>
          <w:lang w:eastAsia="zh-CN"/>
        </w:rPr>
        <w:t xml:space="preserve"> района Кировской</w:t>
      </w:r>
      <w:r w:rsidRPr="0070699F">
        <w:rPr>
          <w:rFonts w:ascii="Times New Roman" w:eastAsia="Times New Roman" w:hAnsi="Times New Roman" w:cs="Times New Roman"/>
          <w:sz w:val="28"/>
          <w:szCs w:val="28"/>
          <w:lang w:eastAsia="zh-CN"/>
        </w:rPr>
        <w:t xml:space="preserve"> области согласно приложению.</w:t>
      </w:r>
    </w:p>
    <w:p w:rsidR="0070699F" w:rsidRPr="0070699F" w:rsidRDefault="0070699F" w:rsidP="0070699F">
      <w:pPr>
        <w:widowControl w:val="0"/>
        <w:suppressAutoHyphens/>
        <w:spacing w:after="0" w:line="240" w:lineRule="auto"/>
        <w:contextualSpacing/>
        <w:jc w:val="both"/>
        <w:rPr>
          <w:rFonts w:ascii="Times New Roman" w:eastAsia="Lucida Sans Unicode" w:hAnsi="Times New Roman" w:cs="Mangal"/>
          <w:kern w:val="2"/>
          <w:sz w:val="28"/>
          <w:szCs w:val="28"/>
          <w:lang w:eastAsia="zh-CN" w:bidi="hi-IN"/>
        </w:rPr>
      </w:pPr>
      <w:r w:rsidRPr="0070699F">
        <w:rPr>
          <w:rFonts w:ascii="Times New Roman" w:eastAsia="Lucida Sans Unicode" w:hAnsi="Times New Roman" w:cs="Mangal"/>
          <w:kern w:val="2"/>
          <w:sz w:val="28"/>
          <w:szCs w:val="28"/>
          <w:lang w:eastAsia="zh-CN" w:bidi="hi-IN"/>
        </w:rPr>
        <w:tab/>
        <w:t xml:space="preserve">2. Считать утратившим силу решение Калининской сельской Думы </w:t>
      </w:r>
      <w:proofErr w:type="spellStart"/>
      <w:r w:rsidRPr="0070699F">
        <w:rPr>
          <w:rFonts w:ascii="Times New Roman" w:eastAsia="Lucida Sans Unicode" w:hAnsi="Times New Roman" w:cs="Mangal"/>
          <w:kern w:val="2"/>
          <w:sz w:val="28"/>
          <w:szCs w:val="28"/>
          <w:lang w:eastAsia="zh-CN" w:bidi="hi-IN"/>
        </w:rPr>
        <w:t>Малмыжского</w:t>
      </w:r>
      <w:proofErr w:type="spellEnd"/>
      <w:r w:rsidRPr="0070699F">
        <w:rPr>
          <w:rFonts w:ascii="Times New Roman" w:eastAsia="Lucida Sans Unicode" w:hAnsi="Times New Roman" w:cs="Mangal"/>
          <w:kern w:val="2"/>
          <w:sz w:val="28"/>
          <w:szCs w:val="28"/>
          <w:lang w:eastAsia="zh-CN" w:bidi="hi-IN"/>
        </w:rPr>
        <w:t xml:space="preserve"> района Кировской области:</w:t>
      </w:r>
    </w:p>
    <w:p w:rsidR="0070699F" w:rsidRPr="0070699F" w:rsidRDefault="0070699F" w:rsidP="0070699F">
      <w:pPr>
        <w:widowControl w:val="0"/>
        <w:suppressAutoHyphens/>
        <w:spacing w:after="0" w:line="240" w:lineRule="auto"/>
        <w:ind w:firstLine="708"/>
        <w:contextualSpacing/>
        <w:jc w:val="both"/>
        <w:rPr>
          <w:rFonts w:ascii="Times New Roman" w:eastAsia="Lucida Sans Unicode" w:hAnsi="Times New Roman" w:cs="Mangal"/>
          <w:kern w:val="2"/>
          <w:sz w:val="28"/>
          <w:szCs w:val="28"/>
          <w:lang w:eastAsia="zh-CN" w:bidi="hi-IN"/>
        </w:rPr>
      </w:pPr>
      <w:r w:rsidRPr="0070699F">
        <w:rPr>
          <w:rFonts w:ascii="Times New Roman" w:eastAsia="Lucida Sans Unicode" w:hAnsi="Times New Roman" w:cs="Mangal"/>
          <w:kern w:val="2"/>
          <w:sz w:val="28"/>
          <w:szCs w:val="28"/>
          <w:lang w:eastAsia="zh-CN" w:bidi="hi-IN"/>
        </w:rPr>
        <w:t>2.1. от 10.12.2008 № 63 «Об утверждении Правил благоустройства, озеленения, санитарного содержания территорий населенных пунктов Калининского сельского поселения»;</w:t>
      </w:r>
    </w:p>
    <w:p w:rsidR="0070699F" w:rsidRPr="0070699F" w:rsidRDefault="0070699F" w:rsidP="0070699F">
      <w:pPr>
        <w:widowControl w:val="0"/>
        <w:suppressAutoHyphens/>
        <w:spacing w:after="0" w:line="240" w:lineRule="auto"/>
        <w:ind w:firstLine="708"/>
        <w:jc w:val="both"/>
        <w:rPr>
          <w:rFonts w:ascii="Times New Roman" w:eastAsia="Lucida Sans Unicode" w:hAnsi="Times New Roman" w:cs="Mangal"/>
          <w:kern w:val="2"/>
          <w:sz w:val="28"/>
          <w:szCs w:val="28"/>
          <w:lang w:eastAsia="zh-CN" w:bidi="hi-IN"/>
        </w:rPr>
      </w:pPr>
      <w:r w:rsidRPr="0070699F">
        <w:rPr>
          <w:rFonts w:ascii="Times New Roman" w:eastAsia="Lucida Sans Unicode" w:hAnsi="Times New Roman" w:cs="Mangal"/>
          <w:kern w:val="2"/>
          <w:sz w:val="28"/>
          <w:szCs w:val="28"/>
          <w:lang w:eastAsia="zh-CN" w:bidi="hi-IN"/>
        </w:rPr>
        <w:t>2.2. от 28.08.2009 № 20 «О внесении изменений в решение Калининской сельской Думы от 10.12.2008 № 63»;</w:t>
      </w:r>
    </w:p>
    <w:p w:rsidR="0070699F" w:rsidRPr="0070699F" w:rsidRDefault="0070699F" w:rsidP="0070699F">
      <w:pPr>
        <w:widowControl w:val="0"/>
        <w:suppressAutoHyphens/>
        <w:spacing w:after="0" w:line="240" w:lineRule="auto"/>
        <w:jc w:val="both"/>
        <w:rPr>
          <w:rFonts w:ascii="Times New Roman" w:eastAsia="Lucida Sans Unicode" w:hAnsi="Times New Roman" w:cs="Mangal"/>
          <w:kern w:val="2"/>
          <w:sz w:val="28"/>
          <w:szCs w:val="28"/>
          <w:lang w:eastAsia="zh-CN" w:bidi="hi-IN"/>
        </w:rPr>
      </w:pPr>
      <w:r w:rsidRPr="0070699F">
        <w:rPr>
          <w:rFonts w:ascii="Times New Roman" w:eastAsia="Lucida Sans Unicode" w:hAnsi="Times New Roman" w:cs="Mangal"/>
          <w:kern w:val="2"/>
          <w:sz w:val="28"/>
          <w:szCs w:val="28"/>
          <w:lang w:eastAsia="zh-CN" w:bidi="hi-IN"/>
        </w:rPr>
        <w:t xml:space="preserve">         2.3. от 28.06.2012 № 23 «О внесении изменений и дополнений в решение от 10.12.2008 № 63»;</w:t>
      </w:r>
    </w:p>
    <w:p w:rsidR="0070699F" w:rsidRPr="0070699F" w:rsidRDefault="0070699F" w:rsidP="0070699F">
      <w:pPr>
        <w:widowControl w:val="0"/>
        <w:suppressAutoHyphens/>
        <w:spacing w:after="0" w:line="240" w:lineRule="auto"/>
        <w:ind w:firstLine="708"/>
        <w:jc w:val="both"/>
        <w:rPr>
          <w:rFonts w:ascii="Times New Roman" w:eastAsia="Lucida Sans Unicode" w:hAnsi="Times New Roman" w:cs="Mangal"/>
          <w:kern w:val="2"/>
          <w:sz w:val="28"/>
          <w:szCs w:val="28"/>
          <w:lang w:eastAsia="zh-CN" w:bidi="hi-IN"/>
        </w:rPr>
      </w:pPr>
      <w:r w:rsidRPr="0070699F">
        <w:rPr>
          <w:rFonts w:ascii="Times New Roman" w:eastAsia="Lucida Sans Unicode" w:hAnsi="Times New Roman" w:cs="Mangal"/>
          <w:kern w:val="2"/>
          <w:sz w:val="28"/>
          <w:szCs w:val="28"/>
          <w:lang w:eastAsia="zh-CN" w:bidi="hi-IN"/>
        </w:rPr>
        <w:t>2.4. от 04.08.2014 № 44 «О внесении изменений и дополнений в решение от 10.12.2008 № 63»;</w:t>
      </w:r>
    </w:p>
    <w:p w:rsidR="0070699F" w:rsidRPr="0070699F" w:rsidRDefault="0070699F" w:rsidP="0070699F">
      <w:pPr>
        <w:widowControl w:val="0"/>
        <w:suppressAutoHyphens/>
        <w:spacing w:after="0" w:line="240" w:lineRule="auto"/>
        <w:ind w:firstLine="708"/>
        <w:jc w:val="both"/>
        <w:rPr>
          <w:rFonts w:ascii="Times New Roman" w:eastAsia="Lucida Sans Unicode" w:hAnsi="Times New Roman" w:cs="Mangal"/>
          <w:kern w:val="2"/>
          <w:sz w:val="28"/>
          <w:szCs w:val="28"/>
          <w:lang w:eastAsia="zh-CN" w:bidi="hi-IN"/>
        </w:rPr>
      </w:pPr>
      <w:r w:rsidRPr="0070699F">
        <w:rPr>
          <w:rFonts w:ascii="Times New Roman" w:eastAsia="Lucida Sans Unicode" w:hAnsi="Times New Roman" w:cs="Mangal"/>
          <w:kern w:val="2"/>
          <w:sz w:val="28"/>
          <w:szCs w:val="28"/>
          <w:lang w:eastAsia="zh-CN" w:bidi="hi-IN"/>
        </w:rPr>
        <w:t>2.5. от 04.08.2014 № 46 «О внесении изменений и дополнений в решение от 10.12.2008 № 63»;</w:t>
      </w:r>
    </w:p>
    <w:p w:rsidR="0070699F" w:rsidRPr="0070699F" w:rsidRDefault="0070699F" w:rsidP="0070699F">
      <w:pPr>
        <w:widowControl w:val="0"/>
        <w:suppressAutoHyphens/>
        <w:spacing w:after="0" w:line="240" w:lineRule="auto"/>
        <w:ind w:firstLine="708"/>
        <w:jc w:val="both"/>
        <w:rPr>
          <w:rFonts w:ascii="Times New Roman" w:eastAsia="Lucida Sans Unicode" w:hAnsi="Times New Roman" w:cs="Mangal"/>
          <w:kern w:val="2"/>
          <w:sz w:val="28"/>
          <w:szCs w:val="28"/>
          <w:lang w:eastAsia="zh-CN" w:bidi="hi-IN"/>
        </w:rPr>
      </w:pPr>
      <w:r w:rsidRPr="0070699F">
        <w:rPr>
          <w:rFonts w:ascii="Times New Roman" w:eastAsia="Lucida Sans Unicode" w:hAnsi="Times New Roman" w:cs="Mangal"/>
          <w:kern w:val="2"/>
          <w:sz w:val="28"/>
          <w:szCs w:val="28"/>
          <w:lang w:eastAsia="zh-CN" w:bidi="hi-IN"/>
        </w:rPr>
        <w:t>2.6. от 13.11.2015 № 49 «О внесении изменений в решение от 10.12.2008 № 63»;</w:t>
      </w:r>
    </w:p>
    <w:p w:rsidR="0070699F" w:rsidRPr="0070699F" w:rsidRDefault="0070699F" w:rsidP="0070699F">
      <w:pPr>
        <w:widowControl w:val="0"/>
        <w:suppressAutoHyphens/>
        <w:spacing w:after="0" w:line="240" w:lineRule="auto"/>
        <w:ind w:firstLine="708"/>
        <w:jc w:val="both"/>
        <w:rPr>
          <w:rFonts w:ascii="Times New Roman" w:eastAsia="Lucida Sans Unicode" w:hAnsi="Times New Roman" w:cs="Mangal"/>
          <w:kern w:val="2"/>
          <w:sz w:val="28"/>
          <w:szCs w:val="28"/>
          <w:lang w:eastAsia="zh-CN" w:bidi="hi-IN"/>
        </w:rPr>
      </w:pPr>
      <w:r w:rsidRPr="0070699F">
        <w:rPr>
          <w:rFonts w:ascii="Times New Roman" w:eastAsia="Lucida Sans Unicode" w:hAnsi="Times New Roman" w:cs="Mangal"/>
          <w:kern w:val="2"/>
          <w:sz w:val="28"/>
          <w:szCs w:val="28"/>
          <w:lang w:eastAsia="zh-CN" w:bidi="hi-IN"/>
        </w:rPr>
        <w:t>2.7. от 19.02.2016 № 12 «О внесении изменений в решение от 10.12.2008 № 63»;</w:t>
      </w:r>
    </w:p>
    <w:p w:rsidR="0070699F" w:rsidRPr="0070699F" w:rsidRDefault="0070699F" w:rsidP="0070699F">
      <w:pPr>
        <w:widowControl w:val="0"/>
        <w:suppressAutoHyphens/>
        <w:spacing w:after="0" w:line="240" w:lineRule="auto"/>
        <w:ind w:firstLine="708"/>
        <w:contextualSpacing/>
        <w:jc w:val="both"/>
        <w:rPr>
          <w:rFonts w:ascii="Times New Roman" w:eastAsia="Lucida Sans Unicode" w:hAnsi="Times New Roman" w:cs="Mangal"/>
          <w:kern w:val="2"/>
          <w:sz w:val="28"/>
          <w:szCs w:val="28"/>
          <w:lang w:eastAsia="zh-CN" w:bidi="hi-IN"/>
        </w:rPr>
      </w:pPr>
      <w:r w:rsidRPr="0070699F">
        <w:rPr>
          <w:rFonts w:ascii="Times New Roman" w:eastAsia="Lucida Sans Unicode" w:hAnsi="Times New Roman" w:cs="Mangal"/>
          <w:kern w:val="2"/>
          <w:sz w:val="28"/>
          <w:szCs w:val="28"/>
          <w:lang w:eastAsia="zh-CN" w:bidi="hi-IN"/>
        </w:rPr>
        <w:t xml:space="preserve">2.8. от  19.10.2017 № 13 «О внесении изменений и дополнений в решение от 10.12.2008 № 63»; </w:t>
      </w:r>
    </w:p>
    <w:p w:rsidR="0070699F" w:rsidRPr="0070699F" w:rsidRDefault="0070699F" w:rsidP="0070699F">
      <w:pPr>
        <w:widowControl w:val="0"/>
        <w:suppressAutoHyphens/>
        <w:spacing w:after="0" w:line="240" w:lineRule="auto"/>
        <w:ind w:firstLine="708"/>
        <w:contextualSpacing/>
        <w:jc w:val="both"/>
        <w:rPr>
          <w:rFonts w:ascii="Times New Roman" w:eastAsia="Lucida Sans Unicode" w:hAnsi="Times New Roman" w:cs="Mangal"/>
          <w:kern w:val="2"/>
          <w:sz w:val="28"/>
          <w:szCs w:val="28"/>
          <w:lang w:eastAsia="zh-CN" w:bidi="hi-IN"/>
        </w:rPr>
      </w:pPr>
      <w:r w:rsidRPr="0070699F">
        <w:rPr>
          <w:rFonts w:ascii="Times New Roman" w:eastAsia="Lucida Sans Unicode" w:hAnsi="Times New Roman" w:cs="Mangal"/>
          <w:kern w:val="2"/>
          <w:sz w:val="28"/>
          <w:szCs w:val="28"/>
          <w:lang w:eastAsia="zh-CN" w:bidi="hi-IN"/>
        </w:rPr>
        <w:t>2.9.  от 27.09.2019 № 41 ««О внесении изменений и дополнений в решение от 10.12.2008 № 63».</w:t>
      </w:r>
    </w:p>
    <w:p w:rsidR="0070699F" w:rsidRPr="0070699F" w:rsidRDefault="0070699F" w:rsidP="0070699F">
      <w:pPr>
        <w:suppressAutoHyphens/>
        <w:overflowPunct w:val="0"/>
        <w:autoSpaceDE w:val="0"/>
        <w:spacing w:after="0" w:line="240" w:lineRule="auto"/>
        <w:ind w:firstLine="708"/>
        <w:jc w:val="both"/>
        <w:textAlignment w:val="baseline"/>
        <w:rPr>
          <w:rFonts w:ascii="Times New Roman" w:eastAsia="Times New Roman" w:hAnsi="Times New Roman" w:cs="Times New Roman"/>
          <w:sz w:val="28"/>
          <w:szCs w:val="28"/>
          <w:lang w:eastAsia="ru-RU"/>
        </w:rPr>
      </w:pPr>
      <w:r w:rsidRPr="0070699F">
        <w:rPr>
          <w:rFonts w:ascii="Times New Roman" w:eastAsia="Lucida Sans Unicode" w:hAnsi="Times New Roman" w:cs="Mangal"/>
          <w:kern w:val="2"/>
          <w:sz w:val="28"/>
          <w:szCs w:val="28"/>
          <w:lang w:eastAsia="zh-CN" w:bidi="hi-IN"/>
        </w:rPr>
        <w:lastRenderedPageBreak/>
        <w:t xml:space="preserve">3. </w:t>
      </w:r>
      <w:r w:rsidRPr="0070699F">
        <w:rPr>
          <w:rFonts w:ascii="Times New Roman" w:eastAsia="Times New Roman" w:hAnsi="Times New Roman" w:cs="Times New Roman"/>
          <w:sz w:val="28"/>
          <w:szCs w:val="28"/>
          <w:lang w:eastAsia="ru-RU"/>
        </w:rPr>
        <w:t xml:space="preserve">Опубликовать настоящее решение в Информационном бюллетене органов местного самоуправления муниципального образования Калининское сельское поселение </w:t>
      </w:r>
      <w:proofErr w:type="spellStart"/>
      <w:r w:rsidRPr="0070699F">
        <w:rPr>
          <w:rFonts w:ascii="Times New Roman" w:eastAsia="Times New Roman" w:hAnsi="Times New Roman" w:cs="Times New Roman"/>
          <w:sz w:val="28"/>
          <w:szCs w:val="28"/>
          <w:lang w:eastAsia="ru-RU"/>
        </w:rPr>
        <w:t>Малмыжского</w:t>
      </w:r>
      <w:proofErr w:type="spellEnd"/>
      <w:r w:rsidRPr="0070699F">
        <w:rPr>
          <w:rFonts w:ascii="Times New Roman" w:eastAsia="Times New Roman" w:hAnsi="Times New Roman" w:cs="Times New Roman"/>
          <w:sz w:val="28"/>
          <w:szCs w:val="28"/>
          <w:lang w:eastAsia="ru-RU"/>
        </w:rPr>
        <w:t xml:space="preserve"> района  Кировской области.</w:t>
      </w:r>
    </w:p>
    <w:p w:rsidR="0070699F" w:rsidRPr="0070699F" w:rsidRDefault="0070699F" w:rsidP="0070699F">
      <w:pPr>
        <w:spacing w:after="0" w:line="240" w:lineRule="auto"/>
        <w:jc w:val="both"/>
        <w:rPr>
          <w:rFonts w:ascii="Times New Roman" w:eastAsia="Times New Roman" w:hAnsi="Times New Roman" w:cs="Times New Roman"/>
          <w:sz w:val="28"/>
          <w:szCs w:val="28"/>
          <w:lang w:eastAsia="ru-RU"/>
        </w:rPr>
      </w:pPr>
      <w:r w:rsidRPr="0070699F">
        <w:rPr>
          <w:rFonts w:ascii="Times New Roman" w:eastAsia="Times New Roman" w:hAnsi="Times New Roman" w:cs="Times New Roman"/>
          <w:sz w:val="28"/>
          <w:szCs w:val="28"/>
          <w:lang w:eastAsia="ru-RU"/>
        </w:rPr>
        <w:t xml:space="preserve">        4. Настоящее решение вступает в силу в соответствии с действующим законодательством.</w:t>
      </w:r>
    </w:p>
    <w:p w:rsidR="0070699F" w:rsidRPr="0070699F" w:rsidRDefault="0070699F" w:rsidP="0070699F">
      <w:pPr>
        <w:spacing w:after="0" w:line="240" w:lineRule="auto"/>
        <w:jc w:val="both"/>
        <w:rPr>
          <w:rFonts w:ascii="Times New Roman" w:eastAsia="Times New Roman" w:hAnsi="Times New Roman" w:cs="Times New Roman"/>
          <w:sz w:val="28"/>
          <w:szCs w:val="28"/>
          <w:lang w:eastAsia="ru-RU"/>
        </w:rPr>
      </w:pPr>
    </w:p>
    <w:p w:rsidR="0070699F" w:rsidRPr="0070699F" w:rsidRDefault="0070699F" w:rsidP="0070699F">
      <w:pPr>
        <w:spacing w:after="0" w:line="240" w:lineRule="auto"/>
        <w:jc w:val="both"/>
        <w:rPr>
          <w:rFonts w:ascii="Times New Roman" w:eastAsia="Times New Roman" w:hAnsi="Times New Roman" w:cs="Times New Roman"/>
          <w:sz w:val="28"/>
          <w:szCs w:val="28"/>
          <w:lang w:eastAsia="ru-RU"/>
        </w:rPr>
      </w:pPr>
    </w:p>
    <w:p w:rsidR="0070699F" w:rsidRPr="0070699F" w:rsidRDefault="0070699F" w:rsidP="0070699F">
      <w:pPr>
        <w:spacing w:after="0" w:line="240" w:lineRule="auto"/>
        <w:jc w:val="both"/>
        <w:rPr>
          <w:rFonts w:ascii="Times New Roman" w:eastAsia="Times New Roman" w:hAnsi="Times New Roman" w:cs="Times New Roman"/>
          <w:sz w:val="28"/>
          <w:szCs w:val="28"/>
          <w:lang w:eastAsia="ru-RU"/>
        </w:rPr>
      </w:pPr>
      <w:r w:rsidRPr="0070699F">
        <w:rPr>
          <w:rFonts w:ascii="Times New Roman" w:eastAsia="Times New Roman" w:hAnsi="Times New Roman" w:cs="Times New Roman"/>
          <w:sz w:val="28"/>
          <w:szCs w:val="28"/>
          <w:lang w:eastAsia="ru-RU"/>
        </w:rPr>
        <w:t>Глава администрации</w:t>
      </w:r>
    </w:p>
    <w:p w:rsidR="0070699F" w:rsidRPr="0070699F" w:rsidRDefault="0070699F" w:rsidP="0070699F">
      <w:pPr>
        <w:spacing w:after="0" w:line="240" w:lineRule="auto"/>
        <w:jc w:val="both"/>
        <w:rPr>
          <w:rFonts w:ascii="Times New Roman" w:eastAsia="Times New Roman" w:hAnsi="Times New Roman" w:cs="Times New Roman"/>
          <w:sz w:val="28"/>
          <w:szCs w:val="28"/>
          <w:lang w:eastAsia="ru-RU"/>
        </w:rPr>
      </w:pPr>
      <w:r w:rsidRPr="0070699F">
        <w:rPr>
          <w:rFonts w:ascii="Times New Roman" w:eastAsia="Times New Roman" w:hAnsi="Times New Roman" w:cs="Times New Roman"/>
          <w:sz w:val="28"/>
          <w:szCs w:val="28"/>
          <w:lang w:eastAsia="ru-RU"/>
        </w:rPr>
        <w:t xml:space="preserve">сельского поселения    А.В. </w:t>
      </w:r>
      <w:proofErr w:type="spellStart"/>
      <w:r w:rsidRPr="0070699F">
        <w:rPr>
          <w:rFonts w:ascii="Times New Roman" w:eastAsia="Times New Roman" w:hAnsi="Times New Roman" w:cs="Times New Roman"/>
          <w:sz w:val="28"/>
          <w:szCs w:val="28"/>
          <w:lang w:eastAsia="ru-RU"/>
        </w:rPr>
        <w:t>Жирнов</w:t>
      </w:r>
      <w:proofErr w:type="spellEnd"/>
    </w:p>
    <w:p w:rsidR="0070699F" w:rsidRPr="0070699F" w:rsidRDefault="0070699F" w:rsidP="0070699F">
      <w:pPr>
        <w:widowControl w:val="0"/>
        <w:suppressAutoHyphens/>
        <w:spacing w:after="0" w:line="240" w:lineRule="auto"/>
        <w:ind w:firstLine="708"/>
        <w:contextualSpacing/>
        <w:jc w:val="both"/>
        <w:rPr>
          <w:rFonts w:ascii="Times New Roman" w:eastAsia="Lucida Sans Unicode" w:hAnsi="Times New Roman" w:cs="Mangal"/>
          <w:kern w:val="2"/>
          <w:sz w:val="28"/>
          <w:szCs w:val="28"/>
          <w:lang w:eastAsia="zh-CN" w:bidi="hi-IN"/>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r w:rsidRPr="0070699F">
        <w:rPr>
          <w:rFonts w:ascii="Times New Roman" w:eastAsia="Times New Roman" w:hAnsi="Times New Roman" w:cs="Times New Roman"/>
          <w:sz w:val="28"/>
          <w:szCs w:val="28"/>
          <w:lang w:eastAsia="ru-RU"/>
        </w:rPr>
        <w:t xml:space="preserve">                                                                                   </w:t>
      </w: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r w:rsidRPr="0070699F">
        <w:rPr>
          <w:rFonts w:ascii="Times New Roman" w:eastAsia="Times New Roman" w:hAnsi="Times New Roman" w:cs="Times New Roman"/>
          <w:sz w:val="28"/>
          <w:szCs w:val="28"/>
          <w:lang w:eastAsia="ru-RU"/>
        </w:rPr>
        <w:lastRenderedPageBreak/>
        <w:t xml:space="preserve">                                                                                      Приложение</w:t>
      </w: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r w:rsidRPr="0070699F">
        <w:rPr>
          <w:rFonts w:ascii="Times New Roman" w:eastAsia="Times New Roman" w:hAnsi="Times New Roman" w:cs="Times New Roman"/>
          <w:sz w:val="28"/>
          <w:szCs w:val="28"/>
          <w:lang w:eastAsia="ru-RU"/>
        </w:rPr>
        <w:t xml:space="preserve">                                                                                      УТВЕРЖДЕНЫ</w:t>
      </w: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r w:rsidRPr="0070699F">
        <w:rPr>
          <w:rFonts w:ascii="Times New Roman" w:eastAsia="Times New Roman" w:hAnsi="Times New Roman" w:cs="Times New Roman"/>
          <w:sz w:val="28"/>
          <w:szCs w:val="28"/>
          <w:lang w:eastAsia="ru-RU"/>
        </w:rPr>
        <w:t xml:space="preserve"> </w:t>
      </w: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r w:rsidRPr="0070699F">
        <w:rPr>
          <w:rFonts w:ascii="Times New Roman" w:eastAsia="Times New Roman" w:hAnsi="Times New Roman" w:cs="Times New Roman"/>
          <w:sz w:val="28"/>
          <w:szCs w:val="28"/>
          <w:lang w:eastAsia="ru-RU"/>
        </w:rPr>
        <w:t xml:space="preserve">                                                                                      решением </w:t>
      </w:r>
      <w:proofErr w:type="gramStart"/>
      <w:r w:rsidRPr="0070699F">
        <w:rPr>
          <w:rFonts w:ascii="Times New Roman" w:eastAsia="Times New Roman" w:hAnsi="Times New Roman" w:cs="Times New Roman"/>
          <w:sz w:val="28"/>
          <w:szCs w:val="28"/>
          <w:lang w:eastAsia="ru-RU"/>
        </w:rPr>
        <w:t>Калининской</w:t>
      </w:r>
      <w:proofErr w:type="gramEnd"/>
      <w:r w:rsidRPr="0070699F">
        <w:rPr>
          <w:rFonts w:ascii="Times New Roman" w:eastAsia="Times New Roman" w:hAnsi="Times New Roman" w:cs="Times New Roman"/>
          <w:sz w:val="28"/>
          <w:szCs w:val="28"/>
          <w:lang w:eastAsia="ru-RU"/>
        </w:rPr>
        <w:t xml:space="preserve"> </w:t>
      </w: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r w:rsidRPr="0070699F">
        <w:rPr>
          <w:rFonts w:ascii="Times New Roman" w:eastAsia="Times New Roman" w:hAnsi="Times New Roman" w:cs="Times New Roman"/>
          <w:sz w:val="28"/>
          <w:szCs w:val="28"/>
          <w:lang w:eastAsia="ru-RU"/>
        </w:rPr>
        <w:t xml:space="preserve">                                                                                      сельской Думы</w:t>
      </w: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p>
    <w:p w:rsidR="0070699F" w:rsidRPr="0070699F" w:rsidRDefault="0070699F" w:rsidP="0070699F">
      <w:pPr>
        <w:tabs>
          <w:tab w:val="left" w:pos="2130"/>
        </w:tabs>
        <w:spacing w:after="0" w:line="240" w:lineRule="auto"/>
        <w:rPr>
          <w:rFonts w:ascii="Times New Roman" w:eastAsia="Times New Roman" w:hAnsi="Times New Roman" w:cs="Times New Roman"/>
          <w:sz w:val="28"/>
          <w:szCs w:val="28"/>
          <w:lang w:eastAsia="ru-RU"/>
        </w:rPr>
      </w:pPr>
      <w:r w:rsidRPr="0070699F">
        <w:rPr>
          <w:rFonts w:ascii="Times New Roman" w:eastAsia="Times New Roman" w:hAnsi="Times New Roman" w:cs="Times New Roman"/>
          <w:sz w:val="28"/>
          <w:szCs w:val="28"/>
          <w:lang w:eastAsia="ru-RU"/>
        </w:rPr>
        <w:t xml:space="preserve">                                                                                      от ______________  № ____</w:t>
      </w:r>
    </w:p>
    <w:p w:rsidR="0070699F" w:rsidRPr="0070699F" w:rsidRDefault="0070699F" w:rsidP="0070699F">
      <w:pPr>
        <w:suppressAutoHyphens/>
        <w:overflowPunct w:val="0"/>
        <w:autoSpaceDE w:val="0"/>
        <w:spacing w:after="0" w:line="240" w:lineRule="auto"/>
        <w:ind w:left="4678"/>
        <w:textAlignment w:val="baseline"/>
        <w:rPr>
          <w:rFonts w:ascii="Times New Roman" w:eastAsia="Times New Roman" w:hAnsi="Times New Roman" w:cs="Times New Roman"/>
          <w:sz w:val="20"/>
          <w:szCs w:val="20"/>
          <w:lang w:eastAsia="ar-SA"/>
        </w:rPr>
      </w:pPr>
    </w:p>
    <w:p w:rsidR="0070699F" w:rsidRPr="0070699F" w:rsidRDefault="0070699F" w:rsidP="0070699F">
      <w:pPr>
        <w:suppressAutoHyphens/>
        <w:overflowPunct w:val="0"/>
        <w:autoSpaceDE w:val="0"/>
        <w:spacing w:after="0" w:line="240" w:lineRule="auto"/>
        <w:textAlignment w:val="baseline"/>
        <w:rPr>
          <w:rFonts w:ascii="Times New Roman" w:eastAsia="Times New Roman" w:hAnsi="Times New Roman" w:cs="Times New Roman"/>
          <w:sz w:val="20"/>
          <w:szCs w:val="20"/>
          <w:lang w:eastAsia="ar-SA"/>
        </w:rPr>
      </w:pPr>
    </w:p>
    <w:p w:rsidR="0070699F" w:rsidRPr="0070699F" w:rsidRDefault="0070699F" w:rsidP="0070699F">
      <w:pPr>
        <w:tabs>
          <w:tab w:val="left" w:pos="6765"/>
        </w:tabs>
        <w:suppressAutoHyphens/>
        <w:overflowPunct w:val="0"/>
        <w:autoSpaceDE w:val="0"/>
        <w:spacing w:after="0" w:line="240" w:lineRule="auto"/>
        <w:jc w:val="right"/>
        <w:textAlignment w:val="baseline"/>
        <w:rPr>
          <w:rFonts w:ascii="Times New Roman" w:eastAsia="Times New Roman" w:hAnsi="Times New Roman" w:cs="Times New Roman"/>
          <w:sz w:val="20"/>
          <w:szCs w:val="20"/>
          <w:lang w:eastAsia="ar-SA"/>
        </w:rPr>
      </w:pPr>
    </w:p>
    <w:p w:rsidR="0070699F" w:rsidRPr="0070699F" w:rsidRDefault="0070699F" w:rsidP="0070699F">
      <w:pPr>
        <w:suppressAutoHyphens/>
        <w:overflowPunct w:val="0"/>
        <w:autoSpaceDE w:val="0"/>
        <w:spacing w:after="0" w:line="240" w:lineRule="auto"/>
        <w:ind w:right="18"/>
        <w:jc w:val="center"/>
        <w:textAlignment w:val="baseline"/>
        <w:rPr>
          <w:rFonts w:ascii="Times New Roman" w:eastAsia="Times New Roman" w:hAnsi="Times New Roman" w:cs="Times New Roman"/>
          <w:b/>
          <w:sz w:val="20"/>
          <w:szCs w:val="20"/>
          <w:lang w:eastAsia="ar-SA"/>
        </w:rPr>
      </w:pPr>
    </w:p>
    <w:p w:rsidR="0070699F" w:rsidRPr="0070699F" w:rsidRDefault="0070699F" w:rsidP="0070699F">
      <w:pPr>
        <w:suppressAutoHyphens/>
        <w:overflowPunct w:val="0"/>
        <w:autoSpaceDE w:val="0"/>
        <w:spacing w:after="0" w:line="240" w:lineRule="auto"/>
        <w:ind w:right="4337"/>
        <w:textAlignment w:val="baseline"/>
        <w:rPr>
          <w:rFonts w:ascii="Times New Roman" w:eastAsia="Times New Roman" w:hAnsi="Times New Roman" w:cs="Times New Roman"/>
          <w:sz w:val="26"/>
          <w:szCs w:val="26"/>
          <w:lang w:eastAsia="ar-SA"/>
        </w:rPr>
      </w:pPr>
      <w:r w:rsidRPr="0070699F">
        <w:rPr>
          <w:rFonts w:ascii="Times New Roman" w:eastAsia="Times New Roman" w:hAnsi="Times New Roman" w:cs="Times New Roman"/>
          <w:sz w:val="26"/>
          <w:szCs w:val="26"/>
          <w:lang w:eastAsia="ar-SA"/>
        </w:rPr>
        <w:t xml:space="preserve">   </w:t>
      </w:r>
    </w:p>
    <w:p w:rsidR="0070699F" w:rsidRPr="0070699F" w:rsidRDefault="0070699F" w:rsidP="0070699F">
      <w:pPr>
        <w:suppressAutoHyphens/>
        <w:overflowPunct w:val="0"/>
        <w:autoSpaceDE w:val="0"/>
        <w:spacing w:after="0" w:line="240" w:lineRule="auto"/>
        <w:textAlignment w:val="baseline"/>
        <w:rPr>
          <w:rFonts w:ascii="Times New Roman" w:eastAsia="Times New Roman" w:hAnsi="Times New Roman" w:cs="Times New Roman"/>
          <w:b/>
          <w:bCs/>
          <w:sz w:val="24"/>
          <w:szCs w:val="24"/>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b/>
          <w:bCs/>
          <w:sz w:val="28"/>
          <w:szCs w:val="28"/>
          <w:lang w:eastAsia="ar-SA"/>
        </w:rPr>
      </w:pPr>
      <w:r w:rsidRPr="0070699F">
        <w:rPr>
          <w:rFonts w:ascii="Times New Roman" w:eastAsia="Times New Roman" w:hAnsi="Times New Roman" w:cs="Times New Roman"/>
          <w:b/>
          <w:bCs/>
          <w:sz w:val="28"/>
          <w:szCs w:val="28"/>
          <w:lang w:eastAsia="ar-SA"/>
        </w:rPr>
        <w:t xml:space="preserve">ПРАВИЛА БЛАГОУСТРОЙСТВА </w:t>
      </w: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b/>
          <w:sz w:val="28"/>
          <w:szCs w:val="28"/>
          <w:lang w:eastAsia="ar-SA"/>
        </w:rPr>
      </w:pPr>
      <w:r w:rsidRPr="0070699F">
        <w:rPr>
          <w:rFonts w:ascii="Times New Roman" w:eastAsia="Times New Roman" w:hAnsi="Times New Roman" w:cs="Times New Roman"/>
          <w:b/>
          <w:bCs/>
          <w:sz w:val="28"/>
          <w:szCs w:val="28"/>
          <w:lang w:eastAsia="ar-SA"/>
        </w:rPr>
        <w:t>ТЕРРИТОРИИ КАЛИНИНСКОГО СЕЛЬСКОГО ПОСЕЛЕНИЯ МАЛМЫЖСКОГО РАЙОНА КИРОВСКОЙ ОБЛАСТИ</w:t>
      </w: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4"/>
          <w:szCs w:val="24"/>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b/>
          <w:sz w:val="28"/>
          <w:szCs w:val="28"/>
          <w:lang w:eastAsia="ar-SA"/>
        </w:rPr>
      </w:pPr>
      <w:r w:rsidRPr="0070699F">
        <w:rPr>
          <w:rFonts w:ascii="Times New Roman" w:eastAsia="Times New Roman" w:hAnsi="Times New Roman" w:cs="Times New Roman"/>
          <w:b/>
          <w:sz w:val="28"/>
          <w:szCs w:val="28"/>
          <w:lang w:eastAsia="ar-SA"/>
        </w:rPr>
        <w:t>Глава 1. ОБЩИЕ ПОЛОЖЕНИЯ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 </w:t>
      </w:r>
      <w:proofErr w:type="gramStart"/>
      <w:r w:rsidRPr="0070699F">
        <w:rPr>
          <w:rFonts w:ascii="Times New Roman" w:eastAsia="Times New Roman" w:hAnsi="Times New Roman" w:cs="Times New Roman"/>
          <w:sz w:val="28"/>
          <w:szCs w:val="28"/>
          <w:lang w:eastAsia="ar-SA"/>
        </w:rPr>
        <w:t xml:space="preserve">Настоящие Правила благоустройства территории Калининского сельского поселения </w:t>
      </w:r>
      <w:proofErr w:type="spellStart"/>
      <w:r w:rsidRPr="0070699F">
        <w:rPr>
          <w:rFonts w:ascii="Times New Roman" w:eastAsia="Times New Roman" w:hAnsi="Times New Roman" w:cs="Times New Roman"/>
          <w:sz w:val="28"/>
          <w:szCs w:val="28"/>
          <w:lang w:eastAsia="ar-SA"/>
        </w:rPr>
        <w:t>Малмыжского</w:t>
      </w:r>
      <w:proofErr w:type="spellEnd"/>
      <w:r w:rsidRPr="0070699F">
        <w:rPr>
          <w:rFonts w:ascii="Times New Roman" w:eastAsia="Times New Roman" w:hAnsi="Times New Roman" w:cs="Times New Roman"/>
          <w:sz w:val="28"/>
          <w:szCs w:val="28"/>
          <w:lang w:eastAsia="ar-SA"/>
        </w:rPr>
        <w:t xml:space="preserve"> района Кировской области (далее по тексту - Правила) разработаны на основании Федеральных законов от 06.10.2003 </w:t>
      </w:r>
      <w:hyperlink r:id="rId8" w:history="1">
        <w:r w:rsidRPr="0070699F">
          <w:rPr>
            <w:rFonts w:ascii="Times New Roman" w:eastAsia="Times New Roman" w:hAnsi="Times New Roman" w:cs="Times New Roman"/>
            <w:sz w:val="28"/>
            <w:szCs w:val="28"/>
            <w:lang w:eastAsia="ar-SA"/>
          </w:rPr>
          <w:t>№ 131-ФЗ</w:t>
        </w:r>
      </w:hyperlink>
      <w:r w:rsidRPr="0070699F">
        <w:rPr>
          <w:rFonts w:ascii="Times New Roman" w:eastAsia="Times New Roman" w:hAnsi="Times New Roman" w:cs="Times New Roman"/>
          <w:sz w:val="28"/>
          <w:szCs w:val="28"/>
          <w:lang w:eastAsia="ar-SA"/>
        </w:rPr>
        <w:t xml:space="preserve"> «Об общих принципах организации местного самоуправления в Российской Федерации», от 30.03.1999 </w:t>
      </w:r>
      <w:hyperlink r:id="rId9" w:history="1">
        <w:r w:rsidRPr="0070699F">
          <w:rPr>
            <w:rFonts w:ascii="Times New Roman" w:eastAsia="Times New Roman" w:hAnsi="Times New Roman" w:cs="Times New Roman"/>
            <w:sz w:val="28"/>
            <w:szCs w:val="28"/>
            <w:lang w:eastAsia="ar-SA"/>
          </w:rPr>
          <w:t>№ 52-ФЗ</w:t>
        </w:r>
      </w:hyperlink>
      <w:r w:rsidRPr="0070699F">
        <w:rPr>
          <w:rFonts w:ascii="Times New Roman" w:eastAsia="Times New Roman" w:hAnsi="Times New Roman" w:cs="Times New Roman"/>
          <w:sz w:val="28"/>
          <w:szCs w:val="28"/>
          <w:lang w:eastAsia="ar-SA"/>
        </w:rPr>
        <w:t xml:space="preserve"> «О санитарно-эпидемиологическом благополучии населения», от 10.01.2002 </w:t>
      </w:r>
      <w:hyperlink r:id="rId10" w:history="1">
        <w:r w:rsidRPr="0070699F">
          <w:rPr>
            <w:rFonts w:ascii="Times New Roman" w:eastAsia="Times New Roman" w:hAnsi="Times New Roman" w:cs="Times New Roman"/>
            <w:sz w:val="28"/>
            <w:szCs w:val="28"/>
            <w:lang w:eastAsia="ar-SA"/>
          </w:rPr>
          <w:t>№ 7-ФЗ</w:t>
        </w:r>
      </w:hyperlink>
      <w:r w:rsidRPr="0070699F">
        <w:rPr>
          <w:rFonts w:ascii="Times New Roman" w:eastAsia="Times New Roman" w:hAnsi="Times New Roman" w:cs="Times New Roman"/>
          <w:sz w:val="28"/>
          <w:szCs w:val="28"/>
          <w:lang w:eastAsia="ar-SA"/>
        </w:rPr>
        <w:t xml:space="preserve"> «Об охране окружающей среды», от 24.06.1998 </w:t>
      </w:r>
      <w:hyperlink r:id="rId11" w:history="1">
        <w:r w:rsidRPr="0070699F">
          <w:rPr>
            <w:rFonts w:ascii="Times New Roman" w:eastAsia="Times New Roman" w:hAnsi="Times New Roman" w:cs="Times New Roman"/>
            <w:sz w:val="28"/>
            <w:szCs w:val="28"/>
            <w:lang w:eastAsia="ar-SA"/>
          </w:rPr>
          <w:t>№ 89-ФЗ</w:t>
        </w:r>
      </w:hyperlink>
      <w:r w:rsidRPr="0070699F">
        <w:rPr>
          <w:rFonts w:ascii="Times New Roman" w:eastAsia="Times New Roman" w:hAnsi="Times New Roman" w:cs="Times New Roman"/>
          <w:sz w:val="28"/>
          <w:szCs w:val="28"/>
          <w:lang w:eastAsia="ar-SA"/>
        </w:rPr>
        <w:t xml:space="preserve"> «Об отходах производства и потребления», </w:t>
      </w:r>
      <w:hyperlink r:id="rId12" w:history="1">
        <w:r w:rsidRPr="0070699F">
          <w:rPr>
            <w:rFonts w:ascii="Times New Roman" w:eastAsia="Times New Roman" w:hAnsi="Times New Roman" w:cs="Times New Roman"/>
            <w:sz w:val="28"/>
            <w:szCs w:val="28"/>
            <w:lang w:eastAsia="ar-SA"/>
          </w:rPr>
          <w:t>Закона</w:t>
        </w:r>
      </w:hyperlink>
      <w:r w:rsidRPr="0070699F">
        <w:rPr>
          <w:rFonts w:ascii="Times New Roman" w:eastAsia="Times New Roman" w:hAnsi="Times New Roman" w:cs="Times New Roman"/>
          <w:sz w:val="28"/>
          <w:szCs w:val="28"/>
          <w:lang w:eastAsia="ar-SA"/>
        </w:rPr>
        <w:t xml:space="preserve"> Кировской области «Об административной </w:t>
      </w:r>
      <w:proofErr w:type="spellStart"/>
      <w:r w:rsidRPr="0070699F">
        <w:rPr>
          <w:rFonts w:ascii="Times New Roman" w:eastAsia="Times New Roman" w:hAnsi="Times New Roman" w:cs="Times New Roman"/>
          <w:sz w:val="28"/>
          <w:szCs w:val="28"/>
          <w:lang w:eastAsia="ar-SA"/>
        </w:rPr>
        <w:t>отвественности</w:t>
      </w:r>
      <w:proofErr w:type="spellEnd"/>
      <w:proofErr w:type="gramEnd"/>
      <w:r w:rsidRPr="0070699F">
        <w:rPr>
          <w:rFonts w:ascii="Times New Roman" w:eastAsia="Times New Roman" w:hAnsi="Times New Roman" w:cs="Times New Roman"/>
          <w:sz w:val="28"/>
          <w:szCs w:val="28"/>
          <w:lang w:eastAsia="ar-SA"/>
        </w:rPr>
        <w:t xml:space="preserve"> </w:t>
      </w:r>
      <w:proofErr w:type="gramStart"/>
      <w:r w:rsidRPr="0070699F">
        <w:rPr>
          <w:rFonts w:ascii="Times New Roman" w:eastAsia="Times New Roman" w:hAnsi="Times New Roman" w:cs="Times New Roman"/>
          <w:sz w:val="28"/>
          <w:szCs w:val="28"/>
          <w:lang w:eastAsia="ar-SA"/>
        </w:rPr>
        <w:t xml:space="preserve">в Кировской области» от 04.12.2007 г. № 200-ЗО, Устава Калининского сельского поселения </w:t>
      </w:r>
      <w:proofErr w:type="spellStart"/>
      <w:r w:rsidRPr="0070699F">
        <w:rPr>
          <w:rFonts w:ascii="Times New Roman" w:eastAsia="Times New Roman" w:hAnsi="Times New Roman" w:cs="Times New Roman"/>
          <w:sz w:val="28"/>
          <w:szCs w:val="28"/>
          <w:lang w:eastAsia="ar-SA"/>
        </w:rPr>
        <w:t>Малмыжского</w:t>
      </w:r>
      <w:proofErr w:type="spellEnd"/>
      <w:r w:rsidRPr="0070699F">
        <w:rPr>
          <w:rFonts w:ascii="Times New Roman" w:eastAsia="Times New Roman" w:hAnsi="Times New Roman" w:cs="Times New Roman"/>
          <w:sz w:val="28"/>
          <w:szCs w:val="28"/>
          <w:lang w:eastAsia="ar-SA"/>
        </w:rPr>
        <w:t xml:space="preserve"> района Кировской области, иных нормативных правовых актов Российской Федерации, Кировской области, муниципальных правовых актов Калининского сельского поселения </w:t>
      </w:r>
      <w:proofErr w:type="spellStart"/>
      <w:r w:rsidRPr="0070699F">
        <w:rPr>
          <w:rFonts w:ascii="Times New Roman" w:eastAsia="Times New Roman" w:hAnsi="Times New Roman" w:cs="Times New Roman"/>
          <w:sz w:val="28"/>
          <w:szCs w:val="28"/>
          <w:lang w:eastAsia="ar-SA"/>
        </w:rPr>
        <w:t>Малмыжского</w:t>
      </w:r>
      <w:proofErr w:type="spellEnd"/>
      <w:r w:rsidRPr="0070699F">
        <w:rPr>
          <w:rFonts w:ascii="Times New Roman" w:eastAsia="Times New Roman" w:hAnsi="Times New Roman" w:cs="Times New Roman"/>
          <w:sz w:val="28"/>
          <w:szCs w:val="28"/>
          <w:lang w:eastAsia="ar-SA"/>
        </w:rPr>
        <w:t xml:space="preserve"> района Кировской области и определяют требования по благоустройству и содержанию территорий Калининского сельского поселения </w:t>
      </w:r>
      <w:proofErr w:type="spellStart"/>
      <w:r w:rsidRPr="0070699F">
        <w:rPr>
          <w:rFonts w:ascii="Times New Roman" w:eastAsia="Times New Roman" w:hAnsi="Times New Roman" w:cs="Times New Roman"/>
          <w:sz w:val="28"/>
          <w:szCs w:val="28"/>
          <w:lang w:eastAsia="ar-SA"/>
        </w:rPr>
        <w:t>Малмыжского</w:t>
      </w:r>
      <w:proofErr w:type="spellEnd"/>
      <w:r w:rsidRPr="0070699F">
        <w:rPr>
          <w:rFonts w:ascii="Times New Roman" w:eastAsia="Times New Roman" w:hAnsi="Times New Roman" w:cs="Times New Roman"/>
          <w:sz w:val="28"/>
          <w:szCs w:val="28"/>
          <w:lang w:eastAsia="ar-SA"/>
        </w:rPr>
        <w:t xml:space="preserve"> района Кировской области (далее по тексту-поселение).</w:t>
      </w:r>
      <w:proofErr w:type="gramEnd"/>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2. </w:t>
      </w:r>
      <w:proofErr w:type="gramStart"/>
      <w:r w:rsidRPr="0070699F">
        <w:rPr>
          <w:rFonts w:ascii="Times New Roman" w:eastAsia="Times New Roman" w:hAnsi="Times New Roman" w:cs="Times New Roman"/>
          <w:sz w:val="28"/>
          <w:szCs w:val="28"/>
          <w:lang w:eastAsia="ar-SA"/>
        </w:rPr>
        <w:t>Правила устанавливают единые и обязательные к исполнению требования на территории поселения, и регламентируют жизнедеятельность  общества  в сфере  благоустройства, обеспечению доступности среды сельского поселения, определяют порядок уборки и содержания территорий поселения и объектов благоустройства, перечень работ по благоустройству, их периодичность, порядок участия всех юридических и физических лиц, индивидуальных предпринимателей, являющихся собственниками земель, застройщиками, собственниками зданий (нежилых помещений), строений и сооружений, объектов</w:t>
      </w:r>
      <w:proofErr w:type="gramEnd"/>
      <w:r w:rsidRPr="0070699F">
        <w:rPr>
          <w:rFonts w:ascii="Times New Roman" w:eastAsia="Times New Roman" w:hAnsi="Times New Roman" w:cs="Times New Roman"/>
          <w:sz w:val="28"/>
          <w:szCs w:val="28"/>
          <w:lang w:eastAsia="ar-SA"/>
        </w:rPr>
        <w:t xml:space="preserve"> благоустройства, в содержании и благоустройстве прилегающих территорий.</w:t>
      </w:r>
    </w:p>
    <w:p w:rsidR="0070699F" w:rsidRPr="0070699F" w:rsidRDefault="0070699F" w:rsidP="0070699F">
      <w:pPr>
        <w:shd w:val="clear" w:color="auto" w:fill="FFFFFF"/>
        <w:suppressAutoHyphens/>
        <w:overflowPunct w:val="0"/>
        <w:autoSpaceDE w:val="0"/>
        <w:spacing w:after="0" w:line="236" w:lineRule="atLeast"/>
        <w:ind w:firstLine="567"/>
        <w:jc w:val="both"/>
        <w:textAlignment w:val="baseline"/>
        <w:outlineLvl w:val="0"/>
        <w:rPr>
          <w:rFonts w:ascii="Times New Roman" w:eastAsia="Times New Roman" w:hAnsi="Times New Roman" w:cs="Times New Roman"/>
          <w:caps/>
          <w:kern w:val="36"/>
          <w:sz w:val="28"/>
          <w:szCs w:val="28"/>
          <w:lang w:eastAsia="ar-SA"/>
        </w:rPr>
      </w:pPr>
      <w:r w:rsidRPr="0070699F">
        <w:rPr>
          <w:rFonts w:ascii="Times New Roman" w:eastAsia="Times New Roman" w:hAnsi="Times New Roman" w:cs="Times New Roman"/>
          <w:kern w:val="36"/>
          <w:sz w:val="28"/>
          <w:szCs w:val="28"/>
          <w:lang w:eastAsia="ar-SA"/>
        </w:rPr>
        <w:lastRenderedPageBreak/>
        <w:t>3. Должностные лица, юридические и физические лица, индивидуальные предприниматели, виновные в нарушении Правил, несут ответственность в соответствии с законом</w:t>
      </w:r>
      <w:r w:rsidRPr="0070699F">
        <w:rPr>
          <w:rFonts w:ascii="Times New Roman" w:eastAsia="Times New Roman" w:hAnsi="Times New Roman" w:cs="Times New Roman"/>
          <w:sz w:val="28"/>
          <w:szCs w:val="28"/>
          <w:lang w:eastAsia="ar-SA"/>
        </w:rPr>
        <w:t xml:space="preserve"> </w:t>
      </w:r>
      <w:hyperlink r:id="rId13"/>
      <w:r w:rsidRPr="0070699F">
        <w:rPr>
          <w:rFonts w:ascii="Times New Roman" w:eastAsia="Times New Roman" w:hAnsi="Times New Roman" w:cs="Times New Roman"/>
          <w:kern w:val="36"/>
          <w:sz w:val="28"/>
          <w:szCs w:val="28"/>
          <w:lang w:eastAsia="ar-SA"/>
        </w:rPr>
        <w:t xml:space="preserve"> </w:t>
      </w:r>
      <w:r w:rsidRPr="0070699F">
        <w:rPr>
          <w:rFonts w:ascii="Times New Roman" w:eastAsia="Times New Roman" w:hAnsi="Times New Roman" w:cs="Times New Roman"/>
          <w:sz w:val="28"/>
          <w:szCs w:val="28"/>
          <w:lang w:eastAsia="ar-SA"/>
        </w:rPr>
        <w:t>Кировской области от 04.12.2007 № 200-ЗО «Об административной ответственности в Кировской области».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ind w:firstLine="540"/>
        <w:jc w:val="center"/>
        <w:textAlignment w:val="baseline"/>
        <w:rPr>
          <w:rFonts w:ascii="Times New Roman" w:eastAsia="Times New Roman" w:hAnsi="Times New Roman" w:cs="Times New Roman"/>
          <w:b/>
          <w:bCs/>
          <w:sz w:val="28"/>
          <w:szCs w:val="28"/>
          <w:lang w:eastAsia="ar-SA"/>
        </w:rPr>
      </w:pPr>
      <w:r w:rsidRPr="0070699F">
        <w:rPr>
          <w:rFonts w:ascii="Times New Roman" w:eastAsia="Times New Roman" w:hAnsi="Times New Roman" w:cs="Times New Roman"/>
          <w:b/>
          <w:bCs/>
          <w:sz w:val="28"/>
          <w:szCs w:val="28"/>
          <w:lang w:eastAsia="ar-SA"/>
        </w:rPr>
        <w:t>Глава 2. ОСНОВНЫЕ ПОНЯТИЯ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В настоящих Правилах используются следующие основные понятия: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благоустройство территории</w:t>
      </w:r>
      <w:r w:rsidRPr="0070699F">
        <w:rPr>
          <w:rFonts w:ascii="Times New Roman" w:eastAsia="Times New Roman" w:hAnsi="Times New Roman" w:cs="Times New Roman"/>
          <w:sz w:val="28"/>
          <w:szCs w:val="28"/>
          <w:lang w:eastAsia="ar-SA"/>
        </w:rPr>
        <w:t xml:space="preserve"> - комплекс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roofErr w:type="gramStart"/>
      <w:r w:rsidRPr="0070699F">
        <w:rPr>
          <w:rFonts w:ascii="Times New Roman" w:eastAsia="Times New Roman" w:hAnsi="Times New Roman" w:cs="Times New Roman"/>
          <w:b/>
          <w:bCs/>
          <w:sz w:val="28"/>
          <w:szCs w:val="28"/>
          <w:lang w:eastAsia="ar-SA"/>
        </w:rPr>
        <w:t>брошенный разукомплектованный автотранспорт</w:t>
      </w:r>
      <w:r w:rsidRPr="0070699F">
        <w:rPr>
          <w:rFonts w:ascii="Times New Roman" w:eastAsia="Times New Roman" w:hAnsi="Times New Roman" w:cs="Times New Roman"/>
          <w:sz w:val="28"/>
          <w:szCs w:val="28"/>
          <w:lang w:eastAsia="ar-SA"/>
        </w:rPr>
        <w:t xml:space="preserve"> - транспортные средства, оставленные собственником с целью отказа от права собственности на них или по другим причинам, или собственник которых неизвестен, находящиеся на газоне, тротуаре, на </w:t>
      </w:r>
      <w:proofErr w:type="spellStart"/>
      <w:r w:rsidRPr="0070699F">
        <w:rPr>
          <w:rFonts w:ascii="Times New Roman" w:eastAsia="Times New Roman" w:hAnsi="Times New Roman" w:cs="Times New Roman"/>
          <w:sz w:val="28"/>
          <w:szCs w:val="28"/>
          <w:lang w:eastAsia="ar-SA"/>
        </w:rPr>
        <w:t>внутридворовых</w:t>
      </w:r>
      <w:proofErr w:type="spellEnd"/>
      <w:r w:rsidRPr="0070699F">
        <w:rPr>
          <w:rFonts w:ascii="Times New Roman" w:eastAsia="Times New Roman" w:hAnsi="Times New Roman" w:cs="Times New Roman"/>
          <w:sz w:val="28"/>
          <w:szCs w:val="28"/>
          <w:lang w:eastAsia="ar-SA"/>
        </w:rPr>
        <w:t xml:space="preserve"> территориях, на проезжей части дорог без движения в течение не менее трех месяцев и (или) имеющие признаки брошенных, а именно: аварийные,  механически  поврежденные транспортные средства либо частично или  полностью разукомплектованные,  непригодные</w:t>
      </w:r>
      <w:proofErr w:type="gramEnd"/>
      <w:r w:rsidRPr="0070699F">
        <w:rPr>
          <w:rFonts w:ascii="Times New Roman" w:eastAsia="Times New Roman" w:hAnsi="Times New Roman" w:cs="Times New Roman"/>
          <w:sz w:val="28"/>
          <w:szCs w:val="28"/>
          <w:lang w:eastAsia="ar-SA"/>
        </w:rPr>
        <w:t xml:space="preserve"> к эксплуатации;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roofErr w:type="gramStart"/>
      <w:r w:rsidRPr="0070699F">
        <w:rPr>
          <w:rFonts w:ascii="Times New Roman" w:eastAsia="Times New Roman" w:hAnsi="Times New Roman" w:cs="Times New Roman"/>
          <w:b/>
          <w:bCs/>
          <w:sz w:val="28"/>
          <w:szCs w:val="28"/>
          <w:lang w:eastAsia="ar-SA"/>
        </w:rPr>
        <w:t>биологические отходы</w:t>
      </w:r>
      <w:r w:rsidRPr="0070699F">
        <w:rPr>
          <w:rFonts w:ascii="Times New Roman" w:eastAsia="Times New Roman" w:hAnsi="Times New Roman" w:cs="Times New Roman"/>
          <w:sz w:val="28"/>
          <w:szCs w:val="28"/>
          <w:lang w:eastAsia="ar-SA"/>
        </w:rPr>
        <w:t xml:space="preserve"> – биологические ткани и органы, образующиеся в результате медицинской и ветеринарной оперативной практики, медико-биологических экспериментов, гибели скота, других животных и птицы, и другие отходы, получаемые при переработке пищевого и непищевого сырья животного происхождения, а также отходы биотехнологической промышленности;</w:t>
      </w:r>
      <w:proofErr w:type="gramEnd"/>
    </w:p>
    <w:p w:rsidR="0070699F" w:rsidRPr="0070699F" w:rsidRDefault="0070699F" w:rsidP="0070699F">
      <w:pPr>
        <w:suppressAutoHyphens/>
        <w:overflowPunct w:val="0"/>
        <w:autoSpaceDE w:val="0"/>
        <w:spacing w:after="0" w:line="240" w:lineRule="auto"/>
        <w:ind w:firstLine="540"/>
        <w:contextualSpacing/>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sz w:val="28"/>
          <w:szCs w:val="28"/>
          <w:lang w:eastAsia="ar-SA"/>
        </w:rPr>
        <w:t>городская среда</w:t>
      </w:r>
      <w:r w:rsidRPr="0070699F">
        <w:rPr>
          <w:rFonts w:ascii="Times New Roman" w:eastAsia="Times New Roman" w:hAnsi="Times New Roman" w:cs="Times New Roman"/>
          <w:sz w:val="28"/>
          <w:szCs w:val="28"/>
          <w:lang w:eastAsia="ar-SA"/>
        </w:rPr>
        <w:t xml:space="preserve">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настоящего документа понятие «городская среда» применяется как к городским, так и к сельским поселениям;</w:t>
      </w:r>
    </w:p>
    <w:p w:rsidR="0070699F" w:rsidRPr="0070699F" w:rsidRDefault="0070699F" w:rsidP="0070699F">
      <w:pPr>
        <w:suppressAutoHyphens/>
        <w:overflowPunct w:val="0"/>
        <w:autoSpaceDE w:val="0"/>
        <w:spacing w:after="0" w:line="240" w:lineRule="auto"/>
        <w:ind w:firstLine="540"/>
        <w:contextualSpacing/>
        <w:jc w:val="both"/>
        <w:textAlignment w:val="baseline"/>
        <w:rPr>
          <w:rFonts w:ascii="Times New Roman" w:eastAsia="Times New Roman" w:hAnsi="Times New Roman" w:cs="Times New Roman"/>
          <w:color w:val="000000"/>
          <w:sz w:val="28"/>
          <w:szCs w:val="28"/>
          <w:lang w:eastAsia="ar-SA"/>
        </w:rPr>
      </w:pPr>
      <w:r w:rsidRPr="0070699F">
        <w:rPr>
          <w:rFonts w:ascii="Times New Roman" w:eastAsia="Times New Roman" w:hAnsi="Times New Roman" w:cs="Times New Roman"/>
          <w:b/>
          <w:color w:val="000000"/>
          <w:sz w:val="28"/>
          <w:szCs w:val="28"/>
          <w:lang w:eastAsia="ar-SA"/>
        </w:rPr>
        <w:t>качество городской среды</w:t>
      </w:r>
      <w:r w:rsidRPr="0070699F">
        <w:rPr>
          <w:rFonts w:ascii="Times New Roman" w:eastAsia="Times New Roman" w:hAnsi="Times New Roman" w:cs="Times New Roman"/>
          <w:color w:val="000000"/>
          <w:sz w:val="28"/>
          <w:szCs w:val="28"/>
          <w:lang w:eastAsia="ar-SA"/>
        </w:rPr>
        <w:t xml:space="preserve"> - комплексная характеристика территор</w:t>
      </w:r>
      <w:proofErr w:type="gramStart"/>
      <w:r w:rsidRPr="0070699F">
        <w:rPr>
          <w:rFonts w:ascii="Times New Roman" w:eastAsia="Times New Roman" w:hAnsi="Times New Roman" w:cs="Times New Roman"/>
          <w:color w:val="000000"/>
          <w:sz w:val="28"/>
          <w:szCs w:val="28"/>
          <w:lang w:eastAsia="ar-SA"/>
        </w:rPr>
        <w:t>ии и ее</w:t>
      </w:r>
      <w:proofErr w:type="gramEnd"/>
      <w:r w:rsidRPr="0070699F">
        <w:rPr>
          <w:rFonts w:ascii="Times New Roman" w:eastAsia="Times New Roman" w:hAnsi="Times New Roman" w:cs="Times New Roman"/>
          <w:color w:val="000000"/>
          <w:sz w:val="28"/>
          <w:szCs w:val="28"/>
          <w:lang w:eastAsia="ar-SA"/>
        </w:rPr>
        <w:t xml:space="preserve"> частей, определяющая уровень комфорта повседневной жизни для различных слоев населения;</w:t>
      </w:r>
    </w:p>
    <w:p w:rsidR="0070699F" w:rsidRPr="0070699F" w:rsidRDefault="0070699F" w:rsidP="0070699F">
      <w:pPr>
        <w:suppressAutoHyphens/>
        <w:overflowPunct w:val="0"/>
        <w:autoSpaceDE w:val="0"/>
        <w:spacing w:after="0" w:line="240" w:lineRule="auto"/>
        <w:ind w:firstLine="540"/>
        <w:contextualSpacing/>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sz w:val="28"/>
          <w:szCs w:val="28"/>
          <w:lang w:eastAsia="ar-SA"/>
        </w:rPr>
        <w:t>общественные пространства</w:t>
      </w:r>
      <w:r w:rsidRPr="0070699F">
        <w:rPr>
          <w:rFonts w:ascii="Times New Roman" w:eastAsia="Times New Roman" w:hAnsi="Times New Roman" w:cs="Times New Roman"/>
          <w:sz w:val="28"/>
          <w:szCs w:val="28"/>
          <w:lang w:eastAsia="ar-SA"/>
        </w:rPr>
        <w:t xml:space="preserve"> - это территории муниципального образования, которые постоянно доступны для </w:t>
      </w:r>
      <w:proofErr w:type="gramStart"/>
      <w:r w:rsidRPr="0070699F">
        <w:rPr>
          <w:rFonts w:ascii="Times New Roman" w:eastAsia="Times New Roman" w:hAnsi="Times New Roman" w:cs="Times New Roman"/>
          <w:sz w:val="28"/>
          <w:szCs w:val="28"/>
          <w:lang w:eastAsia="ar-SA"/>
        </w:rPr>
        <w:t>населения</w:t>
      </w:r>
      <w:proofErr w:type="gramEnd"/>
      <w:r w:rsidRPr="0070699F">
        <w:rPr>
          <w:rFonts w:ascii="Times New Roman" w:eastAsia="Times New Roman" w:hAnsi="Times New Roman" w:cs="Times New Roman"/>
          <w:sz w:val="28"/>
          <w:szCs w:val="28"/>
          <w:lang w:eastAsia="ar-SA"/>
        </w:rPr>
        <w:t xml:space="preserve"> в том числе площади, набережные, улицы, пешеходные зоны, скверы, парки. Статус общественного пространства предполагает отсутствие платы за посещение. Общественные пространства могут использоваться резидентами и гостями муниципального образования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roofErr w:type="gramStart"/>
      <w:r w:rsidRPr="0070699F">
        <w:rPr>
          <w:rFonts w:ascii="Times New Roman" w:eastAsia="Times New Roman" w:hAnsi="Times New Roman" w:cs="Times New Roman"/>
          <w:b/>
          <w:bCs/>
          <w:sz w:val="28"/>
          <w:szCs w:val="28"/>
          <w:lang w:eastAsia="ar-SA"/>
        </w:rPr>
        <w:lastRenderedPageBreak/>
        <w:t>временно расположенные (некапитальные, нестационарные) объекты</w:t>
      </w:r>
      <w:r w:rsidRPr="0070699F">
        <w:rPr>
          <w:rFonts w:ascii="Times New Roman" w:eastAsia="Times New Roman" w:hAnsi="Times New Roman" w:cs="Times New Roman"/>
          <w:sz w:val="28"/>
          <w:szCs w:val="28"/>
          <w:lang w:eastAsia="ar-SA"/>
        </w:rPr>
        <w:t xml:space="preserve"> - сооружения сезонного или вспомогательного назначения, в том числе летние павильоны, небольшие склады, торговые павильоны из легковозводимых конструкций, металлоконструкций без заглубленных фундаментов и подземных сооружений (теплицы, парники, беседки и другие подобные сооружения, в том числе  объекты  мелкорозничной торговли,  включая машины и прицепы, с которых ведется торговля, объекты попутного бытового обслуживания и питания, остановочные павильоны, наземные туалетные</w:t>
      </w:r>
      <w:proofErr w:type="gramEnd"/>
      <w:r w:rsidRPr="0070699F">
        <w:rPr>
          <w:rFonts w:ascii="Times New Roman" w:eastAsia="Times New Roman" w:hAnsi="Times New Roman" w:cs="Times New Roman"/>
          <w:sz w:val="28"/>
          <w:szCs w:val="28"/>
          <w:lang w:eastAsia="ar-SA"/>
        </w:rPr>
        <w:t xml:space="preserve"> кабины, боксовые гаражи, другие объекты некапитального характера);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 xml:space="preserve">Вывеска </w:t>
      </w:r>
      <w:r w:rsidRPr="0070699F">
        <w:rPr>
          <w:rFonts w:ascii="Times New Roman" w:eastAsia="Times New Roman" w:hAnsi="Times New Roman" w:cs="Times New Roman"/>
          <w:sz w:val="28"/>
          <w:szCs w:val="28"/>
          <w:lang w:eastAsia="ar-SA"/>
        </w:rPr>
        <w:t xml:space="preserve">- средство наружной информации, предназначенное для доведения до потребителей информации, указание которой является обязательным в соответствии с Федеральным </w:t>
      </w:r>
      <w:hyperlink r:id="rId14">
        <w:r w:rsidRPr="0070699F">
          <w:rPr>
            <w:rFonts w:ascii="Times New Roman" w:eastAsia="Times New Roman" w:hAnsi="Times New Roman" w:cs="Times New Roman"/>
            <w:sz w:val="28"/>
            <w:szCs w:val="28"/>
            <w:lang w:eastAsia="ar-SA"/>
          </w:rPr>
          <w:t>законом</w:t>
        </w:r>
      </w:hyperlink>
      <w:r w:rsidRPr="0070699F">
        <w:rPr>
          <w:rFonts w:ascii="Times New Roman" w:eastAsia="Times New Roman" w:hAnsi="Times New Roman" w:cs="Times New Roman"/>
          <w:sz w:val="28"/>
          <w:szCs w:val="28"/>
          <w:lang w:eastAsia="ar-SA"/>
        </w:rPr>
        <w:t xml:space="preserve"> «О защите прав потребителей», а именно: информации о наименовании организации, месте ее нахождения, адресе и режиме работы;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вывоз ТБО</w:t>
      </w:r>
      <w:r w:rsidRPr="0070699F">
        <w:rPr>
          <w:rFonts w:ascii="Times New Roman" w:eastAsia="Times New Roman" w:hAnsi="Times New Roman" w:cs="Times New Roman"/>
          <w:sz w:val="28"/>
          <w:szCs w:val="28"/>
          <w:lang w:eastAsia="ar-SA"/>
        </w:rPr>
        <w:t xml:space="preserve"> - после выгрузки мусора из контейнеров-сборников в мусоровоз, работник специализированного предприятия, производивший выгрузку, обязан подобрать выпавший при выгрузке мусор, аналогично – и другие организации. В случае образования свалки мусора на контейнерной площадке, возникшей из-за срыва графика вывоза ТБО, ликвидацию свалки производит специализированное предприятие, осуществляющее вывоз ТБО, или возмещает затраты владельцу площадки на уборку такой свалки;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газон</w:t>
      </w:r>
      <w:r w:rsidRPr="0070699F">
        <w:rPr>
          <w:rFonts w:ascii="Times New Roman" w:eastAsia="Times New Roman" w:hAnsi="Times New Roman" w:cs="Times New Roman"/>
          <w:sz w:val="28"/>
          <w:szCs w:val="28"/>
          <w:lang w:eastAsia="ar-SA"/>
        </w:rPr>
        <w:t xml:space="preserve"> – архитектурно-ландшафтный объект, включающий в себя земельный участок, занятый преимущественно естественно произрастающей  или засеянной травянистой растительностью;</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дворовая территория (общая территория группы жилых домов)</w:t>
      </w:r>
      <w:r w:rsidRPr="0070699F">
        <w:rPr>
          <w:rFonts w:ascii="Times New Roman" w:eastAsia="Times New Roman" w:hAnsi="Times New Roman" w:cs="Times New Roman"/>
          <w:sz w:val="28"/>
          <w:szCs w:val="28"/>
          <w:lang w:eastAsia="ar-SA"/>
        </w:rPr>
        <w:t xml:space="preserve"> - территория, примыкающая к придомовой территории многоквартирного дома, необходимая для размещения временных сооружений, наружных инженерных сетей, а также элементов благоустройства территории общего пользования, проезды и пешеходные тротуары; озелененные территории; игровые площадки для детей; площадки для отдыха; спортивные площадки; площадки для временной стоянки транспортных средств; </w:t>
      </w:r>
      <w:proofErr w:type="gramStart"/>
      <w:r w:rsidRPr="0070699F">
        <w:rPr>
          <w:rFonts w:ascii="Times New Roman" w:eastAsia="Times New Roman" w:hAnsi="Times New Roman" w:cs="Times New Roman"/>
          <w:sz w:val="28"/>
          <w:szCs w:val="28"/>
          <w:lang w:eastAsia="ar-SA"/>
        </w:rPr>
        <w:t xml:space="preserve">площадки для хозяйственных целей; площадки, оборудованные для сбора твердых бытовых отходов; другие территории, связанные с содержанием и эксплуатацией жилого дома (здания, строения); </w:t>
      </w:r>
      <w:proofErr w:type="gramEnd"/>
    </w:p>
    <w:p w:rsidR="0070699F" w:rsidRPr="0070699F" w:rsidRDefault="0070699F" w:rsidP="0070699F">
      <w:pPr>
        <w:widowControl w:val="0"/>
        <w:suppressAutoHyphens/>
        <w:overflowPunct w:val="0"/>
        <w:autoSpaceDE w:val="0"/>
        <w:autoSpaceDN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жидкие бытовые отходы</w:t>
      </w:r>
      <w:r w:rsidRPr="0070699F">
        <w:rPr>
          <w:rFonts w:ascii="Times New Roman" w:eastAsia="Times New Roman" w:hAnsi="Times New Roman" w:cs="Times New Roman"/>
          <w:sz w:val="28"/>
          <w:szCs w:val="28"/>
          <w:lang w:eastAsia="ar-SA"/>
        </w:rPr>
        <w:t xml:space="preserve"> - отходы, образующиеся в результате жизнедеятельности населения при отсутствии централизованного водоснабжения и (или) канализации, подлежащие накоплению в специально отведенных для этих целей местах;</w:t>
      </w:r>
    </w:p>
    <w:p w:rsidR="0070699F" w:rsidRPr="0070699F" w:rsidRDefault="0070699F" w:rsidP="0070699F">
      <w:pPr>
        <w:widowControl w:val="0"/>
        <w:suppressAutoHyphens/>
        <w:overflowPunct w:val="0"/>
        <w:autoSpaceDE w:val="0"/>
        <w:autoSpaceDN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земляные работы</w:t>
      </w:r>
      <w:r w:rsidRPr="0070699F">
        <w:rPr>
          <w:rFonts w:ascii="Times New Roman" w:eastAsia="Times New Roman" w:hAnsi="Times New Roman" w:cs="Times New Roman"/>
          <w:sz w:val="28"/>
          <w:szCs w:val="28"/>
          <w:lang w:eastAsia="ar-SA"/>
        </w:rPr>
        <w:t xml:space="preserve"> - работы, связанные со вскрытием, выемкой, укладкой грунта (за исключением пахотных работ), с нарушением усовершенствованного или грунтового покрытия территории сельского поселения либо с устройством (укладкой) усовершенствованного покрытия проезжей части улиц и тротуаров, планировкой территории;</w:t>
      </w:r>
    </w:p>
    <w:p w:rsidR="0070699F" w:rsidRPr="0070699F" w:rsidRDefault="0070699F" w:rsidP="0070699F">
      <w:pPr>
        <w:widowControl w:val="0"/>
        <w:suppressAutoHyphens/>
        <w:overflowPunct w:val="0"/>
        <w:autoSpaceDE w:val="0"/>
        <w:autoSpaceDN w:val="0"/>
        <w:spacing w:after="0" w:line="240" w:lineRule="auto"/>
        <w:ind w:firstLine="540"/>
        <w:jc w:val="both"/>
        <w:textAlignment w:val="baseline"/>
        <w:rPr>
          <w:rFonts w:ascii="Times New Roman" w:eastAsia="Times New Roman" w:hAnsi="Times New Roman" w:cs="Times New Roman"/>
          <w:sz w:val="28"/>
          <w:szCs w:val="28"/>
          <w:lang w:eastAsia="ar-SA"/>
        </w:rPr>
      </w:pPr>
      <w:proofErr w:type="gramStart"/>
      <w:r w:rsidRPr="0070699F">
        <w:rPr>
          <w:rFonts w:ascii="Times New Roman" w:eastAsia="Times New Roman" w:hAnsi="Times New Roman" w:cs="Times New Roman"/>
          <w:b/>
          <w:bCs/>
          <w:sz w:val="28"/>
          <w:szCs w:val="28"/>
          <w:lang w:eastAsia="ar-SA"/>
        </w:rPr>
        <w:t>знаково-информационные системы</w:t>
      </w:r>
      <w:r w:rsidRPr="0070699F">
        <w:rPr>
          <w:rFonts w:ascii="Times New Roman" w:eastAsia="Times New Roman" w:hAnsi="Times New Roman" w:cs="Times New Roman"/>
          <w:sz w:val="28"/>
          <w:szCs w:val="28"/>
          <w:lang w:eastAsia="ar-SA"/>
        </w:rPr>
        <w:t xml:space="preserve"> - указатели, вывески, домовые </w:t>
      </w:r>
      <w:r w:rsidRPr="0070699F">
        <w:rPr>
          <w:rFonts w:ascii="Times New Roman" w:eastAsia="Times New Roman" w:hAnsi="Times New Roman" w:cs="Times New Roman"/>
          <w:sz w:val="28"/>
          <w:szCs w:val="28"/>
          <w:lang w:eastAsia="ar-SA"/>
        </w:rPr>
        <w:lastRenderedPageBreak/>
        <w:t xml:space="preserve">знаки (указатель наименования улицы, площади, переулка), номерной знак (указатель номера, буквенного индекса дома и корпуса), указатель номера подъезда и квартир, международный символ доступности объекта для инвалидов, </w:t>
      </w:r>
      <w:proofErr w:type="spellStart"/>
      <w:r w:rsidRPr="0070699F">
        <w:rPr>
          <w:rFonts w:ascii="Times New Roman" w:eastAsia="Times New Roman" w:hAnsi="Times New Roman" w:cs="Times New Roman"/>
          <w:sz w:val="28"/>
          <w:szCs w:val="28"/>
          <w:lang w:eastAsia="ar-SA"/>
        </w:rPr>
        <w:t>флагодержатели</w:t>
      </w:r>
      <w:proofErr w:type="spellEnd"/>
      <w:r w:rsidRPr="0070699F">
        <w:rPr>
          <w:rFonts w:ascii="Times New Roman" w:eastAsia="Times New Roman" w:hAnsi="Times New Roman" w:cs="Times New Roman"/>
          <w:sz w:val="28"/>
          <w:szCs w:val="28"/>
          <w:lang w:eastAsia="ar-SA"/>
        </w:rPr>
        <w:t>,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канализации, указатель сооружений подземного газопровода, а также другая визуальная</w:t>
      </w:r>
      <w:proofErr w:type="gramEnd"/>
      <w:r w:rsidRPr="0070699F">
        <w:rPr>
          <w:rFonts w:ascii="Times New Roman" w:eastAsia="Times New Roman" w:hAnsi="Times New Roman" w:cs="Times New Roman"/>
          <w:sz w:val="28"/>
          <w:szCs w:val="28"/>
          <w:lang w:eastAsia="ar-SA"/>
        </w:rPr>
        <w:t xml:space="preserve"> информация, не являющаяся рекламой;</w:t>
      </w:r>
    </w:p>
    <w:p w:rsidR="0070699F" w:rsidRPr="0070699F" w:rsidRDefault="0070699F" w:rsidP="0070699F">
      <w:pPr>
        <w:widowControl w:val="0"/>
        <w:suppressAutoHyphens/>
        <w:overflowPunct w:val="0"/>
        <w:autoSpaceDE w:val="0"/>
        <w:autoSpaceDN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зеленые насаждения</w:t>
      </w:r>
      <w:r w:rsidRPr="0070699F">
        <w:rPr>
          <w:rFonts w:ascii="Times New Roman" w:eastAsia="Times New Roman" w:hAnsi="Times New Roman" w:cs="Times New Roman"/>
          <w:sz w:val="28"/>
          <w:szCs w:val="28"/>
          <w:lang w:eastAsia="ar-SA"/>
        </w:rPr>
        <w:t xml:space="preserve"> - совокупность древесно-кустарниковой и травянистой растительности естественного и искусственного происхождения (включая городские парки, особо охраняемые природные территории, скверы, сады, газоны, цветники, а также отдельно стоящие деревья и кустарники) на территории сельского поселения;</w:t>
      </w:r>
    </w:p>
    <w:p w:rsidR="0070699F" w:rsidRPr="0070699F" w:rsidRDefault="0070699F" w:rsidP="0070699F">
      <w:pPr>
        <w:widowControl w:val="0"/>
        <w:suppressAutoHyphens/>
        <w:overflowPunct w:val="0"/>
        <w:autoSpaceDE w:val="0"/>
        <w:autoSpaceDN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инженерные коммуникации</w:t>
      </w:r>
      <w:r w:rsidRPr="0070699F">
        <w:rPr>
          <w:rFonts w:ascii="Times New Roman" w:eastAsia="Times New Roman" w:hAnsi="Times New Roman" w:cs="Times New Roman"/>
          <w:sz w:val="28"/>
          <w:szCs w:val="28"/>
          <w:lang w:eastAsia="ar-SA"/>
        </w:rPr>
        <w:t xml:space="preserve"> - сети инженерно-технического обеспечения: водопровод, канализация, отопление, трубопроводы, линии электропередачи, связи и иные инженерные сооружения, существующие либо прокладываемые на сельской территории;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индивидуальная застройка</w:t>
      </w:r>
      <w:r w:rsidRPr="0070699F">
        <w:rPr>
          <w:rFonts w:ascii="Times New Roman" w:eastAsia="Times New Roman" w:hAnsi="Times New Roman" w:cs="Times New Roman"/>
          <w:sz w:val="28"/>
          <w:szCs w:val="28"/>
          <w:lang w:eastAsia="ar-SA"/>
        </w:rPr>
        <w:t xml:space="preserve"> - группы индивидуальных жилых домов с отведенными территориями (земельными садово-огородными участками и/или палисадниками, надворными хозяйственными и иными постройками), участки регулярной малоэтажной застройки усадебного типа;</w:t>
      </w:r>
    </w:p>
    <w:p w:rsidR="0070699F" w:rsidRPr="0070699F" w:rsidRDefault="0070699F" w:rsidP="0070699F">
      <w:pPr>
        <w:widowControl w:val="0"/>
        <w:suppressAutoHyphens/>
        <w:overflowPunct w:val="0"/>
        <w:autoSpaceDE w:val="0"/>
        <w:autoSpaceDN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категория дорог -</w:t>
      </w:r>
      <w:r w:rsidRPr="0070699F">
        <w:rPr>
          <w:rFonts w:ascii="Times New Roman" w:eastAsia="Times New Roman" w:hAnsi="Times New Roman" w:cs="Times New Roman"/>
          <w:sz w:val="28"/>
          <w:szCs w:val="28"/>
          <w:lang w:eastAsia="ar-SA"/>
        </w:rPr>
        <w:t xml:space="preserve"> классификация городских магистралей, улиц и проездов в зависимости от интенсивности движения транспорта и особенностей, предъявляемых к их эксплуатации и содержанию;</w:t>
      </w:r>
    </w:p>
    <w:p w:rsidR="0070699F" w:rsidRPr="0070699F" w:rsidRDefault="0070699F" w:rsidP="0070699F">
      <w:pPr>
        <w:widowControl w:val="0"/>
        <w:suppressAutoHyphens/>
        <w:overflowPunct w:val="0"/>
        <w:autoSpaceDE w:val="0"/>
        <w:autoSpaceDN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компенсационное озеленение</w:t>
      </w:r>
      <w:r w:rsidRPr="0070699F">
        <w:rPr>
          <w:rFonts w:ascii="Times New Roman" w:eastAsia="Times New Roman" w:hAnsi="Times New Roman" w:cs="Times New Roman"/>
          <w:sz w:val="28"/>
          <w:szCs w:val="28"/>
          <w:lang w:eastAsia="ar-SA"/>
        </w:rPr>
        <w:t xml:space="preserve"> - мероприятия, направленные на восстановление зеленых насаждений и работы по уходу за ними до момента их приживаемости;</w:t>
      </w:r>
    </w:p>
    <w:p w:rsidR="0070699F" w:rsidRPr="0070699F" w:rsidRDefault="0070699F" w:rsidP="0070699F">
      <w:pPr>
        <w:widowControl w:val="0"/>
        <w:suppressAutoHyphens/>
        <w:overflowPunct w:val="0"/>
        <w:autoSpaceDE w:val="0"/>
        <w:autoSpaceDN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контейнер для мусора</w:t>
      </w:r>
      <w:r w:rsidRPr="0070699F">
        <w:rPr>
          <w:rFonts w:ascii="Times New Roman" w:eastAsia="Times New Roman" w:hAnsi="Times New Roman" w:cs="Times New Roman"/>
          <w:sz w:val="28"/>
          <w:szCs w:val="28"/>
          <w:lang w:eastAsia="ar-SA"/>
        </w:rPr>
        <w:t xml:space="preserve"> - металлические мусорные баки — контейнеры объёмом от 0.75 м3 (вес от 85 кг);</w:t>
      </w:r>
    </w:p>
    <w:p w:rsidR="0070699F" w:rsidRPr="0070699F" w:rsidRDefault="0070699F" w:rsidP="0070699F">
      <w:pPr>
        <w:widowControl w:val="0"/>
        <w:suppressAutoHyphens/>
        <w:overflowPunct w:val="0"/>
        <w:autoSpaceDE w:val="0"/>
        <w:autoSpaceDN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контейнерная площадка</w:t>
      </w:r>
      <w:r w:rsidRPr="0070699F">
        <w:rPr>
          <w:rFonts w:ascii="Times New Roman" w:eastAsia="Times New Roman" w:hAnsi="Times New Roman" w:cs="Times New Roman"/>
          <w:sz w:val="28"/>
          <w:szCs w:val="28"/>
          <w:lang w:eastAsia="ar-SA"/>
        </w:rPr>
        <w:t xml:space="preserve"> - специально отведенная администрацией сельского поселения площадка с твердым покрытием, предназначенная для размещения на ней контейнеров и бункеров-накопителей, имеющая ограждение и приспособленная для размещения крупногабаритного мусора;</w:t>
      </w:r>
    </w:p>
    <w:p w:rsidR="0070699F" w:rsidRPr="0070699F" w:rsidRDefault="0070699F" w:rsidP="0070699F">
      <w:pPr>
        <w:widowControl w:val="0"/>
        <w:suppressAutoHyphens/>
        <w:overflowPunct w:val="0"/>
        <w:autoSpaceDE w:val="0"/>
        <w:autoSpaceDN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крупногабаритный мусор (КГМ)</w:t>
      </w:r>
      <w:r w:rsidRPr="0070699F">
        <w:rPr>
          <w:rFonts w:ascii="Times New Roman" w:eastAsia="Times New Roman" w:hAnsi="Times New Roman" w:cs="Times New Roman"/>
          <w:sz w:val="28"/>
          <w:szCs w:val="28"/>
          <w:lang w:eastAsia="ar-SA"/>
        </w:rPr>
        <w:t xml:space="preserve"> - отходы потребления, по размеру не помещающиеся в контейнер для мусора, собираемые в бункеры-накопители или размещаемые на специально отведенных площадках;</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капитальный ремонт фасадов объекта</w:t>
      </w:r>
      <w:r w:rsidRPr="0070699F">
        <w:rPr>
          <w:rFonts w:ascii="Times New Roman" w:eastAsia="Times New Roman" w:hAnsi="Times New Roman" w:cs="Times New Roman"/>
          <w:sz w:val="28"/>
          <w:szCs w:val="28"/>
          <w:lang w:eastAsia="ar-SA"/>
        </w:rPr>
        <w:t xml:space="preserve"> - ремонт и восстановление наружных ограждающих конструкций, архитектурных деталей и элементов фасадов здания (сооружения) с заменой конструктивных элементов без изменения </w:t>
      </w:r>
      <w:proofErr w:type="gramStart"/>
      <w:r w:rsidRPr="0070699F">
        <w:rPr>
          <w:rFonts w:ascii="Times New Roman" w:eastAsia="Times New Roman" w:hAnsi="Times New Roman" w:cs="Times New Roman"/>
          <w:sz w:val="28"/>
          <w:szCs w:val="28"/>
          <w:lang w:eastAsia="ar-SA"/>
        </w:rPr>
        <w:t>архитектурного решения</w:t>
      </w:r>
      <w:proofErr w:type="gramEnd"/>
      <w:r w:rsidRPr="0070699F">
        <w:rPr>
          <w:rFonts w:ascii="Times New Roman" w:eastAsia="Times New Roman" w:hAnsi="Times New Roman" w:cs="Times New Roman"/>
          <w:sz w:val="28"/>
          <w:szCs w:val="28"/>
          <w:lang w:eastAsia="ar-SA"/>
        </w:rPr>
        <w:t xml:space="preserve"> фасадов;</w:t>
      </w:r>
    </w:p>
    <w:p w:rsidR="0070699F" w:rsidRPr="0070699F" w:rsidRDefault="0070699F" w:rsidP="0070699F">
      <w:pPr>
        <w:widowControl w:val="0"/>
        <w:suppressAutoHyphens/>
        <w:overflowPunct w:val="0"/>
        <w:autoSpaceDE w:val="0"/>
        <w:autoSpaceDN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ливневая канализация</w:t>
      </w:r>
      <w:r w:rsidRPr="0070699F">
        <w:rPr>
          <w:rFonts w:ascii="Times New Roman" w:eastAsia="Times New Roman" w:hAnsi="Times New Roman" w:cs="Times New Roman"/>
          <w:sz w:val="28"/>
          <w:szCs w:val="28"/>
          <w:lang w:eastAsia="ar-SA"/>
        </w:rPr>
        <w:t xml:space="preserve"> - комплекс технологически связанных между собой инженерных сооружений (желобов, дождеприемников, лотков и труб), предназначенных для транспортировки поверхностных (ливневых, талых), поливочно-моечных и дренажных вод;</w:t>
      </w:r>
    </w:p>
    <w:p w:rsidR="0070699F" w:rsidRPr="0070699F" w:rsidRDefault="0070699F" w:rsidP="0070699F">
      <w:pPr>
        <w:widowControl w:val="0"/>
        <w:suppressAutoHyphens/>
        <w:overflowPunct w:val="0"/>
        <w:autoSpaceDE w:val="0"/>
        <w:autoSpaceDN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лоток</w:t>
      </w:r>
      <w:r w:rsidRPr="0070699F">
        <w:rPr>
          <w:rFonts w:ascii="Times New Roman" w:eastAsia="Times New Roman" w:hAnsi="Times New Roman" w:cs="Times New Roman"/>
          <w:sz w:val="28"/>
          <w:szCs w:val="28"/>
          <w:lang w:eastAsia="ar-SA"/>
        </w:rPr>
        <w:t xml:space="preserve"> - придорожная водопропускная канава небольшой глубины </w:t>
      </w:r>
      <w:r w:rsidRPr="0070699F">
        <w:rPr>
          <w:rFonts w:ascii="Times New Roman" w:eastAsia="Times New Roman" w:hAnsi="Times New Roman" w:cs="Times New Roman"/>
          <w:sz w:val="28"/>
          <w:szCs w:val="28"/>
          <w:lang w:eastAsia="ar-SA"/>
        </w:rPr>
        <w:lastRenderedPageBreak/>
        <w:t>(овального или треугольного поперечного профиля) с пологими мощеными откосами. Понятия "лоток", "лотки улиц и проездов", "лотки проезжей части улиц", "лотковая часть проездов" применяются в настоящих Правилах в одном и том же значении;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roofErr w:type="gramStart"/>
      <w:r w:rsidRPr="0070699F">
        <w:rPr>
          <w:rFonts w:ascii="Times New Roman" w:eastAsia="Times New Roman" w:hAnsi="Times New Roman" w:cs="Times New Roman"/>
          <w:b/>
          <w:bCs/>
          <w:sz w:val="28"/>
          <w:szCs w:val="28"/>
          <w:lang w:eastAsia="ar-SA"/>
        </w:rPr>
        <w:t xml:space="preserve">малые архитектурные формы (далее - МАФ) </w:t>
      </w:r>
      <w:r w:rsidRPr="0070699F">
        <w:rPr>
          <w:rFonts w:ascii="Times New Roman" w:eastAsia="Times New Roman" w:hAnsi="Times New Roman" w:cs="Times New Roman"/>
          <w:sz w:val="28"/>
          <w:szCs w:val="28"/>
          <w:lang w:eastAsia="ar-SA"/>
        </w:rPr>
        <w:t>- искусственные элементы сельской и садово-парковой среды (скамьи, урны, беседки, ограды, садовая и парковая мебель, вазоны для цветов, скульптуры, декоративные колодцы), используемые для дополнения художественной композиции и организации открытых пространств, элементы монументально-декоративного оформления, устройства для оформления мобильного и вертикального озеленения, водные устройства, уличная мебель, игровое, спортивное оборудование, коммунально-бытовое, техническое и осветительное оборудование, средства наружной рекламы и</w:t>
      </w:r>
      <w:proofErr w:type="gramEnd"/>
      <w:r w:rsidRPr="0070699F">
        <w:rPr>
          <w:rFonts w:ascii="Times New Roman" w:eastAsia="Times New Roman" w:hAnsi="Times New Roman" w:cs="Times New Roman"/>
          <w:sz w:val="28"/>
          <w:szCs w:val="28"/>
          <w:lang w:eastAsia="ar-SA"/>
        </w:rPr>
        <w:t xml:space="preserve"> информации;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место временного хранения отходов</w:t>
      </w:r>
      <w:r w:rsidRPr="0070699F">
        <w:rPr>
          <w:rFonts w:ascii="Times New Roman" w:eastAsia="Times New Roman" w:hAnsi="Times New Roman" w:cs="Times New Roman"/>
          <w:sz w:val="28"/>
          <w:szCs w:val="28"/>
          <w:lang w:eastAsia="ar-SA"/>
        </w:rPr>
        <w:t xml:space="preserve"> – участок земли, обустроенный в соответствии с требованиями законодательства, контейнерная площадка и контейнеры, предназначенные для сбора твердых бытовых и других отходов;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мусор</w:t>
      </w:r>
      <w:r w:rsidRPr="0070699F">
        <w:rPr>
          <w:rFonts w:ascii="Times New Roman" w:eastAsia="Times New Roman" w:hAnsi="Times New Roman" w:cs="Times New Roman"/>
          <w:sz w:val="28"/>
          <w:szCs w:val="28"/>
          <w:lang w:eastAsia="ar-SA"/>
        </w:rPr>
        <w:t xml:space="preserve"> - мелкие неоднородные сухие или влажные отходы;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наружное освещение</w:t>
      </w:r>
      <w:r w:rsidRPr="0070699F">
        <w:rPr>
          <w:rFonts w:ascii="Times New Roman" w:eastAsia="Times New Roman" w:hAnsi="Times New Roman" w:cs="Times New Roman"/>
          <w:sz w:val="28"/>
          <w:szCs w:val="28"/>
          <w:lang w:eastAsia="ar-SA"/>
        </w:rPr>
        <w:t xml:space="preserve"> – совокупность элементов, предназначенных для освещения в темное время суток магистралей, улиц, площадей, парков, скверов, дворов многоквартирных домов, тротуаров и пешеходных дорожек поселения и иных объектов благоустройства;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несанкционированная свалка отходов</w:t>
      </w:r>
      <w:r w:rsidRPr="0070699F">
        <w:rPr>
          <w:rFonts w:ascii="Times New Roman" w:eastAsia="Times New Roman" w:hAnsi="Times New Roman" w:cs="Times New Roman"/>
          <w:sz w:val="28"/>
          <w:szCs w:val="28"/>
          <w:lang w:eastAsia="ar-SA"/>
        </w:rPr>
        <w:t xml:space="preserve"> - самовольный (несанкционированный) сброс (размещение) или складирование ТБО, отходов производства и строительства, другого мусора, образованного в процессе деятельности юридических или физических лиц на территории, не предназначенной для размещения на ней отходов;</w:t>
      </w:r>
    </w:p>
    <w:p w:rsidR="0070699F" w:rsidRPr="0070699F" w:rsidRDefault="0070699F" w:rsidP="0070699F">
      <w:pPr>
        <w:widowControl w:val="0"/>
        <w:suppressAutoHyphens/>
        <w:overflowPunct w:val="0"/>
        <w:autoSpaceDE w:val="0"/>
        <w:autoSpaceDN w:val="0"/>
        <w:spacing w:after="0" w:line="240" w:lineRule="auto"/>
        <w:ind w:firstLine="540"/>
        <w:jc w:val="both"/>
        <w:textAlignment w:val="baseline"/>
        <w:rPr>
          <w:rFonts w:ascii="Times New Roman" w:eastAsia="Times New Roman" w:hAnsi="Times New Roman" w:cs="Times New Roman"/>
          <w:sz w:val="28"/>
          <w:szCs w:val="28"/>
          <w:lang w:eastAsia="ar-SA"/>
        </w:rPr>
      </w:pPr>
      <w:proofErr w:type="gramStart"/>
      <w:r w:rsidRPr="0070699F">
        <w:rPr>
          <w:rFonts w:ascii="Times New Roman" w:eastAsia="Times New Roman" w:hAnsi="Times New Roman" w:cs="Times New Roman"/>
          <w:b/>
          <w:bCs/>
          <w:sz w:val="28"/>
          <w:szCs w:val="28"/>
          <w:lang w:eastAsia="ar-SA"/>
        </w:rPr>
        <w:t>объекты благоустройства</w:t>
      </w:r>
      <w:r w:rsidRPr="0070699F">
        <w:rPr>
          <w:rFonts w:ascii="Times New Roman" w:eastAsia="Times New Roman" w:hAnsi="Times New Roman" w:cs="Times New Roman"/>
          <w:sz w:val="28"/>
          <w:szCs w:val="28"/>
          <w:lang w:eastAsia="ar-SA"/>
        </w:rPr>
        <w:t xml:space="preserve"> - территории сельского поселения, на которых осуществляется деятельность по благоустройству: придомовые территории индивидуальных и многоквартирных домов, объекты улично-дорожной сети (аллея, бульвар, переулок, площадь, проезд, проулок, улица), стоянки для транспортных средств, парки, скверы, тротуары и пешеходные дорожки, места общественного пользования и отдыха, территории предприятий, учреждений, организаций и территории, прилегающие к ним, территории, занимаемые садоводческими, огородническими, дачными объединениями граждан, гаражными и</w:t>
      </w:r>
      <w:proofErr w:type="gramEnd"/>
      <w:r w:rsidRPr="0070699F">
        <w:rPr>
          <w:rFonts w:ascii="Times New Roman" w:eastAsia="Times New Roman" w:hAnsi="Times New Roman" w:cs="Times New Roman"/>
          <w:sz w:val="28"/>
          <w:szCs w:val="28"/>
          <w:lang w:eastAsia="ar-SA"/>
        </w:rPr>
        <w:t xml:space="preserve"> лодочными комплексами, а также иные территории города;</w:t>
      </w:r>
    </w:p>
    <w:p w:rsidR="0070699F" w:rsidRPr="0070699F" w:rsidRDefault="0070699F" w:rsidP="0070699F">
      <w:pPr>
        <w:suppressAutoHyphens/>
        <w:overflowPunct w:val="0"/>
        <w:autoSpaceDE w:val="0"/>
        <w:spacing w:after="0" w:line="240" w:lineRule="auto"/>
        <w:ind w:firstLine="540"/>
        <w:contextualSpacing/>
        <w:jc w:val="both"/>
        <w:textAlignment w:val="baseline"/>
        <w:rPr>
          <w:rFonts w:ascii="Times New Roman" w:eastAsia="Times New Roman" w:hAnsi="Times New Roman" w:cs="Times New Roman"/>
          <w:color w:val="000000"/>
          <w:sz w:val="28"/>
          <w:szCs w:val="28"/>
          <w:lang w:eastAsia="ar-SA"/>
        </w:rPr>
      </w:pPr>
      <w:r w:rsidRPr="0070699F">
        <w:rPr>
          <w:rFonts w:ascii="Times New Roman" w:eastAsia="Times New Roman" w:hAnsi="Times New Roman" w:cs="Times New Roman"/>
          <w:b/>
          <w:color w:val="000000"/>
          <w:sz w:val="28"/>
          <w:szCs w:val="28"/>
          <w:lang w:eastAsia="ar-SA"/>
        </w:rPr>
        <w:t>проект благоустройства</w:t>
      </w:r>
      <w:r w:rsidRPr="0070699F">
        <w:rPr>
          <w:rFonts w:ascii="Times New Roman" w:eastAsia="Times New Roman" w:hAnsi="Times New Roman" w:cs="Times New Roman"/>
          <w:color w:val="000000"/>
          <w:sz w:val="28"/>
          <w:szCs w:val="28"/>
          <w:lang w:eastAsia="ar-SA"/>
        </w:rPr>
        <w:t xml:space="preserve">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70699F" w:rsidRPr="0070699F" w:rsidRDefault="0070699F" w:rsidP="0070699F">
      <w:pPr>
        <w:suppressAutoHyphens/>
        <w:overflowPunct w:val="0"/>
        <w:autoSpaceDE w:val="0"/>
        <w:spacing w:after="0" w:line="240" w:lineRule="auto"/>
        <w:ind w:firstLine="540"/>
        <w:contextualSpacing/>
        <w:jc w:val="both"/>
        <w:textAlignment w:val="baseline"/>
        <w:rPr>
          <w:rFonts w:ascii="Times New Roman" w:eastAsia="Times New Roman" w:hAnsi="Times New Roman" w:cs="Times New Roman"/>
          <w:color w:val="000000"/>
          <w:sz w:val="28"/>
          <w:szCs w:val="28"/>
          <w:lang w:eastAsia="ar-SA"/>
        </w:rPr>
      </w:pPr>
      <w:r w:rsidRPr="0070699F">
        <w:rPr>
          <w:rFonts w:ascii="Times New Roman" w:eastAsia="Times New Roman" w:hAnsi="Times New Roman" w:cs="Times New Roman"/>
          <w:b/>
          <w:color w:val="000000"/>
          <w:sz w:val="28"/>
          <w:szCs w:val="28"/>
          <w:lang w:eastAsia="ar-SA"/>
        </w:rPr>
        <w:t>развитие объекта благоустройства</w:t>
      </w:r>
      <w:r w:rsidRPr="0070699F">
        <w:rPr>
          <w:rFonts w:ascii="Times New Roman" w:eastAsia="Times New Roman" w:hAnsi="Times New Roman" w:cs="Times New Roman"/>
          <w:color w:val="000000"/>
          <w:sz w:val="28"/>
          <w:szCs w:val="28"/>
          <w:lang w:eastAsia="ar-SA"/>
        </w:rPr>
        <w:t xml:space="preserve"> -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rsidR="0070699F" w:rsidRPr="0070699F" w:rsidRDefault="0070699F" w:rsidP="0070699F">
      <w:pPr>
        <w:suppressAutoHyphens/>
        <w:overflowPunct w:val="0"/>
        <w:autoSpaceDE w:val="0"/>
        <w:spacing w:after="0" w:line="240" w:lineRule="auto"/>
        <w:ind w:firstLine="540"/>
        <w:contextualSpacing/>
        <w:jc w:val="both"/>
        <w:textAlignment w:val="baseline"/>
        <w:rPr>
          <w:rFonts w:ascii="Times New Roman" w:eastAsia="Times New Roman" w:hAnsi="Times New Roman" w:cs="Times New Roman"/>
          <w:color w:val="000000"/>
          <w:sz w:val="28"/>
          <w:szCs w:val="28"/>
          <w:lang w:eastAsia="ar-SA"/>
        </w:rPr>
      </w:pPr>
      <w:r w:rsidRPr="0070699F">
        <w:rPr>
          <w:rFonts w:ascii="Times New Roman" w:eastAsia="Times New Roman" w:hAnsi="Times New Roman" w:cs="Times New Roman"/>
          <w:b/>
          <w:color w:val="000000"/>
          <w:sz w:val="28"/>
          <w:szCs w:val="28"/>
          <w:lang w:eastAsia="ar-SA"/>
        </w:rPr>
        <w:lastRenderedPageBreak/>
        <w:t>содержание объекта благоустройства</w:t>
      </w:r>
      <w:r w:rsidRPr="0070699F">
        <w:rPr>
          <w:rFonts w:ascii="Times New Roman" w:eastAsia="Times New Roman" w:hAnsi="Times New Roman" w:cs="Times New Roman"/>
          <w:color w:val="000000"/>
          <w:sz w:val="28"/>
          <w:szCs w:val="28"/>
          <w:lang w:eastAsia="ar-SA"/>
        </w:rPr>
        <w:t xml:space="preserve"> - поддержание в надлежащем техническом, физическом, эстетическом состоянии объектов благоустройства, их отдельных элементов.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объе</w:t>
      </w:r>
      <w:proofErr w:type="gramStart"/>
      <w:r w:rsidRPr="0070699F">
        <w:rPr>
          <w:rFonts w:ascii="Times New Roman" w:eastAsia="Times New Roman" w:hAnsi="Times New Roman" w:cs="Times New Roman"/>
          <w:b/>
          <w:bCs/>
          <w:sz w:val="28"/>
          <w:szCs w:val="28"/>
          <w:lang w:eastAsia="ar-SA"/>
        </w:rPr>
        <w:t>кт с вр</w:t>
      </w:r>
      <w:proofErr w:type="gramEnd"/>
      <w:r w:rsidRPr="0070699F">
        <w:rPr>
          <w:rFonts w:ascii="Times New Roman" w:eastAsia="Times New Roman" w:hAnsi="Times New Roman" w:cs="Times New Roman"/>
          <w:b/>
          <w:bCs/>
          <w:sz w:val="28"/>
          <w:szCs w:val="28"/>
          <w:lang w:eastAsia="ar-SA"/>
        </w:rPr>
        <w:t>еменным сроком эксплуатации</w:t>
      </w:r>
      <w:r w:rsidRPr="0070699F">
        <w:rPr>
          <w:rFonts w:ascii="Times New Roman" w:eastAsia="Times New Roman" w:hAnsi="Times New Roman" w:cs="Times New Roman"/>
          <w:sz w:val="28"/>
          <w:szCs w:val="28"/>
          <w:lang w:eastAsia="ar-SA"/>
        </w:rPr>
        <w:t xml:space="preserve"> – строение, прочно не связанное с земельным участком, используемое для временного проживания граждан;</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обслуживающая организация</w:t>
      </w:r>
      <w:r w:rsidRPr="0070699F">
        <w:rPr>
          <w:rFonts w:ascii="Times New Roman" w:eastAsia="Times New Roman" w:hAnsi="Times New Roman" w:cs="Times New Roman"/>
          <w:sz w:val="28"/>
          <w:szCs w:val="28"/>
          <w:lang w:eastAsia="ar-SA"/>
        </w:rPr>
        <w:t xml:space="preserve"> – юридическое лицо независимо от организационно-правовой формы или индивидуальный предприниматель, осуществляющие деятельность по  содержанию и ремонту общего имущества многоквартирного жилого дома, техническое обслуживание и санитарную очистку мест общего пользования жилых домов и придомовой территории;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остановочная площадка</w:t>
      </w:r>
      <w:r w:rsidRPr="0070699F">
        <w:rPr>
          <w:rFonts w:ascii="Times New Roman" w:eastAsia="Times New Roman" w:hAnsi="Times New Roman" w:cs="Times New Roman"/>
          <w:sz w:val="28"/>
          <w:szCs w:val="28"/>
          <w:lang w:eastAsia="ar-SA"/>
        </w:rPr>
        <w:t xml:space="preserve"> - благоустроенный участок территории, примыкающий к дорожному полотну, используемый для организации ожидания, высадки и посадки пассажиров, остановки пассажирского транспорта;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отведенная территория</w:t>
      </w:r>
      <w:r w:rsidRPr="0070699F">
        <w:rPr>
          <w:rFonts w:ascii="Times New Roman" w:eastAsia="Times New Roman" w:hAnsi="Times New Roman" w:cs="Times New Roman"/>
          <w:sz w:val="28"/>
          <w:szCs w:val="28"/>
          <w:lang w:eastAsia="ar-SA"/>
        </w:rPr>
        <w:t xml:space="preserve"> - часть территории сельского поселения, предоставленная в установленном порядке гражданам, юридическим лицам, индивидуальным предпринимателям;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отходы производства и потребления (далее - отходы)</w:t>
      </w:r>
      <w:r w:rsidRPr="0070699F">
        <w:rPr>
          <w:rFonts w:ascii="Times New Roman" w:eastAsia="Times New Roman" w:hAnsi="Times New Roman" w:cs="Times New Roman"/>
          <w:sz w:val="28"/>
          <w:szCs w:val="28"/>
          <w:lang w:eastAsia="ar-SA"/>
        </w:rPr>
        <w:t xml:space="preserve">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roofErr w:type="gramStart"/>
      <w:r w:rsidRPr="0070699F">
        <w:rPr>
          <w:rFonts w:ascii="Times New Roman" w:eastAsia="Times New Roman" w:hAnsi="Times New Roman" w:cs="Times New Roman"/>
          <w:b/>
          <w:bCs/>
          <w:sz w:val="28"/>
          <w:szCs w:val="28"/>
          <w:lang w:eastAsia="ar-SA"/>
        </w:rPr>
        <w:t>парковка</w:t>
      </w:r>
      <w:r w:rsidRPr="0070699F">
        <w:rPr>
          <w:rFonts w:ascii="Times New Roman" w:eastAsia="Times New Roman" w:hAnsi="Times New Roman" w:cs="Times New Roman"/>
          <w:sz w:val="28"/>
          <w:szCs w:val="28"/>
          <w:lang w:eastAsia="ar-SA"/>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70699F">
        <w:rPr>
          <w:rFonts w:ascii="Times New Roman" w:eastAsia="Times New Roman" w:hAnsi="Times New Roman" w:cs="Times New Roman"/>
          <w:sz w:val="28"/>
          <w:szCs w:val="28"/>
          <w:lang w:eastAsia="ar-SA"/>
        </w:rPr>
        <w:t>подэстакадных</w:t>
      </w:r>
      <w:proofErr w:type="spellEnd"/>
      <w:r w:rsidRPr="0070699F">
        <w:rPr>
          <w:rFonts w:ascii="Times New Roman" w:eastAsia="Times New Roman" w:hAnsi="Times New Roman" w:cs="Times New Roman"/>
          <w:sz w:val="28"/>
          <w:szCs w:val="28"/>
          <w:lang w:eastAsia="ar-SA"/>
        </w:rPr>
        <w:t xml:space="preserve"> или </w:t>
      </w:r>
      <w:proofErr w:type="spellStart"/>
      <w:r w:rsidRPr="0070699F">
        <w:rPr>
          <w:rFonts w:ascii="Times New Roman" w:eastAsia="Times New Roman" w:hAnsi="Times New Roman" w:cs="Times New Roman"/>
          <w:sz w:val="28"/>
          <w:szCs w:val="28"/>
          <w:lang w:eastAsia="ar-SA"/>
        </w:rPr>
        <w:t>подмостовых</w:t>
      </w:r>
      <w:proofErr w:type="spellEnd"/>
      <w:r w:rsidRPr="0070699F">
        <w:rPr>
          <w:rFonts w:ascii="Times New Roman" w:eastAsia="Times New Roman" w:hAnsi="Times New Roman" w:cs="Times New Roman"/>
          <w:sz w:val="28"/>
          <w:szCs w:val="28"/>
          <w:lang w:eastAsia="ar-SA"/>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w:t>
      </w:r>
      <w:proofErr w:type="gramEnd"/>
      <w:r w:rsidRPr="0070699F">
        <w:rPr>
          <w:rFonts w:ascii="Times New Roman" w:eastAsia="Times New Roman" w:hAnsi="Times New Roman" w:cs="Times New Roman"/>
          <w:sz w:val="28"/>
          <w:szCs w:val="28"/>
          <w:lang w:eastAsia="ar-SA"/>
        </w:rPr>
        <w:t xml:space="preserve">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roofErr w:type="gramStart"/>
      <w:r w:rsidRPr="0070699F">
        <w:rPr>
          <w:rFonts w:ascii="Times New Roman" w:eastAsia="Times New Roman" w:hAnsi="Times New Roman" w:cs="Times New Roman"/>
          <w:b/>
          <w:bCs/>
          <w:sz w:val="28"/>
          <w:szCs w:val="28"/>
          <w:lang w:eastAsia="ar-SA"/>
        </w:rPr>
        <w:t>придомовая территория</w:t>
      </w:r>
      <w:r w:rsidRPr="0070699F">
        <w:rPr>
          <w:rFonts w:ascii="Times New Roman" w:eastAsia="Times New Roman" w:hAnsi="Times New Roman" w:cs="Times New Roman"/>
          <w:sz w:val="28"/>
          <w:szCs w:val="28"/>
          <w:lang w:eastAsia="ar-SA"/>
        </w:rPr>
        <w:t xml:space="preserve"> - земельный участок, на котором расположен дом (многоквартирный, индивидуальный) и предназначенные для обслуживания, эксплуатации и благоустройства данного дома объекты с элементами озеленения и благоустройства, необходимые для организации мест отдыха, детских, физкультурных и хозяйственных площадок, зеленых насаждений, создания пешеходных дорожек, проездов и мест стоянки автомобильного транспорта у данного дома, размещения контейнеров, выгула собак.</w:t>
      </w:r>
      <w:proofErr w:type="gramEnd"/>
      <w:r w:rsidRPr="0070699F">
        <w:rPr>
          <w:rFonts w:ascii="Times New Roman" w:eastAsia="Times New Roman" w:hAnsi="Times New Roman" w:cs="Times New Roman"/>
          <w:sz w:val="28"/>
          <w:szCs w:val="28"/>
          <w:lang w:eastAsia="ar-SA"/>
        </w:rPr>
        <w:t xml:space="preserve"> Границы и размер придомовой территории определяются в соответствии с требованиями земельного законодательства и законодательства о градостроительной деятельности;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пешеходные зоны</w:t>
      </w:r>
      <w:r w:rsidRPr="0070699F">
        <w:rPr>
          <w:rFonts w:ascii="Times New Roman" w:eastAsia="Times New Roman" w:hAnsi="Times New Roman" w:cs="Times New Roman"/>
          <w:sz w:val="28"/>
          <w:szCs w:val="28"/>
          <w:lang w:eastAsia="ar-SA"/>
        </w:rPr>
        <w:t xml:space="preserve"> – участки территории населенного пункта, на которых осуществляется движение населения в прогулочных и культурно-бытовых целях, в целях транзитного передвижения и которые обладают </w:t>
      </w:r>
      <w:r w:rsidRPr="0070699F">
        <w:rPr>
          <w:rFonts w:ascii="Times New Roman" w:eastAsia="Times New Roman" w:hAnsi="Times New Roman" w:cs="Times New Roman"/>
          <w:sz w:val="28"/>
          <w:szCs w:val="28"/>
          <w:lang w:eastAsia="ar-SA"/>
        </w:rPr>
        <w:lastRenderedPageBreak/>
        <w:t>определенными характеристиками: наличие остановок общественного транспорта, высокой концентрацией объектов обслуживания, памятников истории и культуры, рекреации, высокой плотностью пешеходных потоков;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sz w:val="28"/>
          <w:szCs w:val="28"/>
          <w:lang w:eastAsia="ar-SA"/>
        </w:rPr>
        <w:t xml:space="preserve">проезд </w:t>
      </w:r>
      <w:r w:rsidRPr="0070699F">
        <w:rPr>
          <w:rFonts w:ascii="Times New Roman" w:eastAsia="Times New Roman" w:hAnsi="Times New Roman" w:cs="Times New Roman"/>
          <w:sz w:val="28"/>
          <w:szCs w:val="28"/>
          <w:lang w:eastAsia="ar-SA"/>
        </w:rPr>
        <w:t>- дорога, примыкающая к проезжим частям жилых и магистральных улиц, разворотным площадка;</w:t>
      </w:r>
    </w:p>
    <w:p w:rsidR="0070699F" w:rsidRPr="0070699F" w:rsidRDefault="0070699F" w:rsidP="0070699F">
      <w:pPr>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 xml:space="preserve">         прилегающая территория</w:t>
      </w:r>
      <w:r w:rsidRPr="0070699F">
        <w:rPr>
          <w:rFonts w:ascii="Times New Roman" w:eastAsia="Times New Roman" w:hAnsi="Times New Roman" w:cs="Times New Roman"/>
          <w:sz w:val="28"/>
          <w:szCs w:val="28"/>
          <w:lang w:eastAsia="ar-SA"/>
        </w:rPr>
        <w:t xml:space="preserve"> - территория, которой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и которая прилегает к зданию, строению, сооружению, земельному участку в случае, если такой земельный участок образован, и </w:t>
      </w:r>
      <w:proofErr w:type="gramStart"/>
      <w:r w:rsidRPr="0070699F">
        <w:rPr>
          <w:rFonts w:ascii="Times New Roman" w:eastAsia="Times New Roman" w:hAnsi="Times New Roman" w:cs="Times New Roman"/>
          <w:sz w:val="28"/>
          <w:szCs w:val="28"/>
          <w:lang w:eastAsia="ar-SA"/>
        </w:rPr>
        <w:t>границы</w:t>
      </w:r>
      <w:proofErr w:type="gramEnd"/>
      <w:r w:rsidRPr="0070699F">
        <w:rPr>
          <w:rFonts w:ascii="Times New Roman" w:eastAsia="Times New Roman" w:hAnsi="Times New Roman" w:cs="Times New Roman"/>
          <w:sz w:val="28"/>
          <w:szCs w:val="28"/>
          <w:lang w:eastAsia="ar-SA"/>
        </w:rPr>
        <w:t xml:space="preserve"> которой определены настоящими Правилами.</w:t>
      </w:r>
    </w:p>
    <w:p w:rsidR="0070699F" w:rsidRPr="0070699F" w:rsidRDefault="0070699F" w:rsidP="0070699F">
      <w:pPr>
        <w:suppressAutoHyphens/>
        <w:overflowPunct w:val="0"/>
        <w:autoSpaceDE w:val="0"/>
        <w:autoSpaceDN w:val="0"/>
        <w:adjustRightInd w:val="0"/>
        <w:spacing w:after="0" w:line="240" w:lineRule="auto"/>
        <w:ind w:firstLine="709"/>
        <w:jc w:val="both"/>
        <w:textAlignment w:val="baseline"/>
        <w:outlineLvl w:val="0"/>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Границы прилегающей территории определяются в метрах, по периметру, при этом по каждой стороне периметра граница устанавливается индивидуально, в следующем порядке: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для жилых домов (объектов индивидуального жилищного строительства, жилых домов блокированной застройки):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а) в случае, если жилой дом расположен на земельном участке, который образован, - от границ земельного участка и до дорог, а в случае наличия вдоль дорог тротуаров - до таких тротуаров, но не более 6 метров;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б) в случае, если земельный участок не образован, - от ограждения вокруг жилого дома и до дорог, а в случае наличия вдоль дорог тротуаров - до таких тротуаров, но не более 6 метров;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в) в случае, если земельный участок не образован и не имеет ограждения вокруг жилого дома, - от границ жилого дома и до дорог, а в случае наличия вдоль дорог тротуаров - до таких тротуаров, но не более 6 метров;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для многоквартирных домов в случае, если многоквартирный дом расположен на земельном участке, который образован не по границам этого дома, - от границ земельного участка, но не более 6 метров;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для встроенно-пристроенных к многоквартирным домам нежилых зданий, строений, сооружений: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roofErr w:type="gramStart"/>
      <w:r w:rsidRPr="0070699F">
        <w:rPr>
          <w:rFonts w:ascii="Times New Roman" w:eastAsia="Times New Roman" w:hAnsi="Times New Roman" w:cs="Times New Roman"/>
          <w:sz w:val="28"/>
          <w:szCs w:val="28"/>
          <w:lang w:eastAsia="ar-SA"/>
        </w:rPr>
        <w:t>а) в случае, если встроенно-пристроенные к многоквартирным домам нежилые здания, строения, сооружения расположены на земельном участке, который образован, - от границ земельного участка вдоль встроенно-пристроенных нежилых зданий, строений, сооружений и до дорог (в случае размещения встроенно-пристроенных к многоквартирным домам нежилых зданий, строений, сооружений вдоль дорог), а в случае наличия вдоль дорог тротуаров - до таких тротуаров, но не более 15 метров;</w:t>
      </w:r>
      <w:proofErr w:type="gramEnd"/>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roofErr w:type="gramStart"/>
      <w:r w:rsidRPr="0070699F">
        <w:rPr>
          <w:rFonts w:ascii="Times New Roman" w:eastAsia="Times New Roman" w:hAnsi="Times New Roman" w:cs="Times New Roman"/>
          <w:sz w:val="28"/>
          <w:szCs w:val="28"/>
          <w:lang w:eastAsia="ar-SA"/>
        </w:rPr>
        <w:t>б) в случае, если земельный участок под встроенно-пристроенными к многоквартирным домам нежилыми зданиями, строениями, сооружениями не образован, - от границ встроенно-пристроенных к многоквартирным домам нежилых зданий, строений, сооружений и до дорог (в случае размещения встроенно-пристроенных к многоквартирным домам нежилых зданий, строений, сооружений вдоль дорог), а в случае наличия вдоль дорог тротуаров - до таких тротуаров, но не более 15 метров;</w:t>
      </w:r>
      <w:proofErr w:type="gramEnd"/>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для отдельно стоящих нежилых зданий, строений, сооружений: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roofErr w:type="gramStart"/>
      <w:r w:rsidRPr="0070699F">
        <w:rPr>
          <w:rFonts w:ascii="Times New Roman" w:eastAsia="Times New Roman" w:hAnsi="Times New Roman" w:cs="Times New Roman"/>
          <w:sz w:val="28"/>
          <w:szCs w:val="28"/>
          <w:lang w:eastAsia="ar-SA"/>
        </w:rPr>
        <w:lastRenderedPageBreak/>
        <w:t>а) в случае, если нежилое здание, строение, сооружение расположено на земельном участке, который образован, - от границ земельного участка и до дорог (в случае размещения нежилых зданий, строений, сооружений вдоль дорог), включая дороги для подъезда на территорию нежилого здания, строения, сооружения, а в случае наличия вдоль дорог тротуаров - до таких тротуаров, но не более 15 метров;</w:t>
      </w:r>
      <w:proofErr w:type="gramEnd"/>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roofErr w:type="gramStart"/>
      <w:r w:rsidRPr="0070699F">
        <w:rPr>
          <w:rFonts w:ascii="Times New Roman" w:eastAsia="Times New Roman" w:hAnsi="Times New Roman" w:cs="Times New Roman"/>
          <w:sz w:val="28"/>
          <w:szCs w:val="28"/>
          <w:lang w:eastAsia="ar-SA"/>
        </w:rPr>
        <w:t>б) в случае, если земельный участок не образован, - от ограждения вокруг нежилого здания, строения, сооружения и до дорог (в случае размещения нежилых зданий, строений, сооружений вдоль дорог), включая дороги для подъезда на территорию нежилого здания, строения, сооружения, а в случае наличия вдоль дорог тротуаров - до таких тротуаров, но не более 15 метров;</w:t>
      </w:r>
      <w:proofErr w:type="gramEnd"/>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в) в случае, если земельный участок не образован и не имеет ограждения, - от границ нежилого здания, строения, сооружения и до дорог, а в случае наличия вдоль дорог тротуаров - до таких тротуаров, но не более 15 метров;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roofErr w:type="gramStart"/>
      <w:r w:rsidRPr="0070699F">
        <w:rPr>
          <w:rFonts w:ascii="Times New Roman" w:eastAsia="Times New Roman" w:hAnsi="Times New Roman" w:cs="Times New Roman"/>
          <w:sz w:val="28"/>
          <w:szCs w:val="28"/>
          <w:lang w:eastAsia="ar-SA"/>
        </w:rPr>
        <w:t>5) для нестационарных торговых объектов, нестационарных объектов, используемых для оказания услуг общественного питания, бытовых и иных услуг (далее - нестационарные объекты), размещенных без предоставления земельного участка, либо если земельный участок под ним не образован или границы его местоположения не уточнены, - от данных объектов и до дорог, а в случае наличия вдоль дорог тротуаров - до таких тротуаров, но не более 3 метров;</w:t>
      </w:r>
      <w:proofErr w:type="gramEnd"/>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6) для нестационарных объектов, размещенных на земельных участках, которые образованы, - от границ земельного участка и до дорог, а в случае наличия вдоль дорог тротуаров - до таких тротуаров, но не более 3 метров;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7) для строительных площадок - от ограждения строительной площадки, а в случае его отсутствия - от границ земельного участка, который образован, и до дорог, а в случае наличия вдоль дорог тротуаров - до таких тротуаров, но не более 10 метров;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реставрация фасадов объекта</w:t>
      </w:r>
      <w:r w:rsidRPr="0070699F">
        <w:rPr>
          <w:rFonts w:ascii="Times New Roman" w:eastAsia="Times New Roman" w:hAnsi="Times New Roman" w:cs="Times New Roman"/>
          <w:sz w:val="28"/>
          <w:szCs w:val="28"/>
          <w:lang w:eastAsia="ar-SA"/>
        </w:rPr>
        <w:t xml:space="preserve"> - компле</w:t>
      </w:r>
      <w:proofErr w:type="gramStart"/>
      <w:r w:rsidRPr="0070699F">
        <w:rPr>
          <w:rFonts w:ascii="Times New Roman" w:eastAsia="Times New Roman" w:hAnsi="Times New Roman" w:cs="Times New Roman"/>
          <w:sz w:val="28"/>
          <w:szCs w:val="28"/>
          <w:lang w:eastAsia="ar-SA"/>
        </w:rPr>
        <w:t>кс стр</w:t>
      </w:r>
      <w:proofErr w:type="gramEnd"/>
      <w:r w:rsidRPr="0070699F">
        <w:rPr>
          <w:rFonts w:ascii="Times New Roman" w:eastAsia="Times New Roman" w:hAnsi="Times New Roman" w:cs="Times New Roman"/>
          <w:sz w:val="28"/>
          <w:szCs w:val="28"/>
          <w:lang w:eastAsia="ar-SA"/>
        </w:rPr>
        <w:t>оительных работ по восстановлению архитектурного объекта;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санитарная очистка (уборка) территории</w:t>
      </w:r>
      <w:r w:rsidRPr="0070699F">
        <w:rPr>
          <w:rFonts w:ascii="Times New Roman" w:eastAsia="Times New Roman" w:hAnsi="Times New Roman" w:cs="Times New Roman"/>
          <w:sz w:val="28"/>
          <w:szCs w:val="28"/>
          <w:lang w:eastAsia="ar-SA"/>
        </w:rPr>
        <w:t xml:space="preserve"> –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roofErr w:type="gramStart"/>
      <w:r w:rsidRPr="0070699F">
        <w:rPr>
          <w:rFonts w:ascii="Times New Roman" w:eastAsia="Times New Roman" w:hAnsi="Times New Roman" w:cs="Times New Roman"/>
          <w:b/>
          <w:bCs/>
          <w:sz w:val="28"/>
          <w:szCs w:val="28"/>
          <w:lang w:eastAsia="ar-SA"/>
        </w:rPr>
        <w:t>содержание территории</w:t>
      </w:r>
      <w:r w:rsidRPr="0070699F">
        <w:rPr>
          <w:rFonts w:ascii="Times New Roman" w:eastAsia="Times New Roman" w:hAnsi="Times New Roman" w:cs="Times New Roman"/>
          <w:sz w:val="28"/>
          <w:szCs w:val="28"/>
          <w:lang w:eastAsia="ar-SA"/>
        </w:rPr>
        <w:t xml:space="preserve"> - комплекс мероприятий, проводимых на отведенной и прилегающей территориях, связанных с уборкой территории, очисткой и восстановлением решеток ливневой канализации, поддержанием в чистоте и проведением своевременного ремонта фасадов зданий, строений, сооружений, малых архитектурных форм, заборов и ограждений;</w:t>
      </w:r>
      <w:proofErr w:type="gramEnd"/>
      <w:r w:rsidRPr="0070699F">
        <w:rPr>
          <w:rFonts w:ascii="Times New Roman" w:eastAsia="Times New Roman" w:hAnsi="Times New Roman" w:cs="Times New Roman"/>
          <w:sz w:val="28"/>
          <w:szCs w:val="28"/>
          <w:lang w:eastAsia="ar-SA"/>
        </w:rPr>
        <w:t xml:space="preserve"> содержанием строительных площадок, инженерных коммуникаций и их конструктивных элементов, зеленых насаждений, объектов транспортной инфраструктуры и иных объектов недвижимости, находящихся на земельном </w:t>
      </w:r>
      <w:r w:rsidRPr="0070699F">
        <w:rPr>
          <w:rFonts w:ascii="Times New Roman" w:eastAsia="Times New Roman" w:hAnsi="Times New Roman" w:cs="Times New Roman"/>
          <w:sz w:val="28"/>
          <w:szCs w:val="28"/>
          <w:lang w:eastAsia="ar-SA"/>
        </w:rPr>
        <w:lastRenderedPageBreak/>
        <w:t>участке и являющихся объектами благоустройства, в соответствии с действующим законодательством и настоящими Правилами;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стоянка автотранспорта (далее - автостоянка)</w:t>
      </w:r>
      <w:r w:rsidRPr="0070699F">
        <w:rPr>
          <w:rFonts w:ascii="Times New Roman" w:eastAsia="Times New Roman" w:hAnsi="Times New Roman" w:cs="Times New Roman"/>
          <w:sz w:val="28"/>
          <w:szCs w:val="28"/>
          <w:lang w:eastAsia="ar-SA"/>
        </w:rPr>
        <w:t xml:space="preserve"> - сооружение или огороженная открытая площадка, предназначенная для временного или длительного хранения (стоянки) автомобилей;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строительный мусор</w:t>
      </w:r>
      <w:r w:rsidRPr="0070699F">
        <w:rPr>
          <w:rFonts w:ascii="Times New Roman" w:eastAsia="Times New Roman" w:hAnsi="Times New Roman" w:cs="Times New Roman"/>
          <w:sz w:val="28"/>
          <w:szCs w:val="28"/>
          <w:lang w:eastAsia="ar-SA"/>
        </w:rPr>
        <w:t xml:space="preserve"> - отходы, образующиеся в результате строительства, текущего и капитального ремонта зданий, сооружений, жилых и нежилых помещений;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твердые и жидкие бытовые отходы</w:t>
      </w:r>
      <w:r w:rsidRPr="0070699F">
        <w:rPr>
          <w:rFonts w:ascii="Times New Roman" w:eastAsia="Times New Roman" w:hAnsi="Times New Roman" w:cs="Times New Roman"/>
          <w:sz w:val="28"/>
          <w:szCs w:val="28"/>
          <w:lang w:eastAsia="ar-SA"/>
        </w:rPr>
        <w:t xml:space="preserve"> - отходы, образующиеся в результате жизнедеятельности населения (приготовление пищи, упаковка товаров, уборка и текущий ремонт жилых помещений, крупногабаритные предметы домашнего обихода, фекальные отходы нецентрализованной канализации и др.), включая крупногабаритный мусор;</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текущий ремонт фасадов объекта</w:t>
      </w:r>
      <w:r w:rsidRPr="0070699F">
        <w:rPr>
          <w:rFonts w:ascii="Times New Roman" w:eastAsia="Times New Roman" w:hAnsi="Times New Roman" w:cs="Times New Roman"/>
          <w:sz w:val="28"/>
          <w:szCs w:val="28"/>
          <w:lang w:eastAsia="ar-SA"/>
        </w:rPr>
        <w:t xml:space="preserve"> - ремонт наружных ограждающих конструкций, архитектурных деталей и элементов фасадов здания (сооружения) с частичной заменой и восстановлением разрушенных элементов наружной отделки без  изменения  </w:t>
      </w:r>
      <w:proofErr w:type="gramStart"/>
      <w:r w:rsidRPr="0070699F">
        <w:rPr>
          <w:rFonts w:ascii="Times New Roman" w:eastAsia="Times New Roman" w:hAnsi="Times New Roman" w:cs="Times New Roman"/>
          <w:sz w:val="28"/>
          <w:szCs w:val="28"/>
          <w:lang w:eastAsia="ar-SA"/>
        </w:rPr>
        <w:t>архитектурного  решения</w:t>
      </w:r>
      <w:proofErr w:type="gramEnd"/>
      <w:r w:rsidRPr="0070699F">
        <w:rPr>
          <w:rFonts w:ascii="Times New Roman" w:eastAsia="Times New Roman" w:hAnsi="Times New Roman" w:cs="Times New Roman"/>
          <w:sz w:val="28"/>
          <w:szCs w:val="28"/>
          <w:lang w:eastAsia="ar-SA"/>
        </w:rPr>
        <w:t xml:space="preserve">  фасадов;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уборка территорий</w:t>
      </w:r>
      <w:r w:rsidRPr="0070699F">
        <w:rPr>
          <w:rFonts w:ascii="Times New Roman" w:eastAsia="Times New Roman" w:hAnsi="Times New Roman" w:cs="Times New Roman"/>
          <w:sz w:val="28"/>
          <w:szCs w:val="28"/>
          <w:lang w:eastAsia="ar-SA"/>
        </w:rPr>
        <w:t xml:space="preserve"> -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указатель местонахождения</w:t>
      </w:r>
      <w:r w:rsidRPr="0070699F">
        <w:rPr>
          <w:rFonts w:ascii="Times New Roman" w:eastAsia="Times New Roman" w:hAnsi="Times New Roman" w:cs="Times New Roman"/>
          <w:sz w:val="28"/>
          <w:szCs w:val="28"/>
          <w:lang w:eastAsia="ar-SA"/>
        </w:rPr>
        <w:t xml:space="preserve"> - средство наружной информации, содержащее сведения о направлении движения и расстоянии до объекта, устанавливаемое в целях ориентирования потребителей;</w:t>
      </w:r>
    </w:p>
    <w:p w:rsidR="0070699F" w:rsidRPr="0070699F" w:rsidRDefault="0070699F" w:rsidP="0070699F">
      <w:pPr>
        <w:suppressAutoHyphens/>
        <w:overflowPunct w:val="0"/>
        <w:autoSpaceDE w:val="0"/>
        <w:spacing w:after="0" w:line="240" w:lineRule="auto"/>
        <w:ind w:firstLine="708"/>
        <w:jc w:val="both"/>
        <w:textAlignment w:val="baseline"/>
        <w:rPr>
          <w:rFonts w:ascii="Times New Roman" w:eastAsia="Batang" w:hAnsi="Times New Roman" w:cs="Times New Roman"/>
          <w:sz w:val="28"/>
          <w:szCs w:val="28"/>
          <w:lang w:eastAsia="ar-SA"/>
        </w:rPr>
      </w:pPr>
      <w:r w:rsidRPr="0070699F">
        <w:rPr>
          <w:rFonts w:ascii="Times New Roman" w:eastAsia="Batang" w:hAnsi="Times New Roman" w:cs="Times New Roman"/>
          <w:b/>
          <w:bCs/>
          <w:sz w:val="28"/>
          <w:szCs w:val="28"/>
          <w:lang w:eastAsia="ar-SA"/>
        </w:rPr>
        <w:t>улица</w:t>
      </w:r>
      <w:r w:rsidRPr="0070699F">
        <w:rPr>
          <w:rFonts w:ascii="Times New Roman" w:eastAsia="Batang" w:hAnsi="Times New Roman" w:cs="Times New Roman"/>
          <w:sz w:val="28"/>
          <w:szCs w:val="28"/>
          <w:lang w:eastAsia="ar-SA"/>
        </w:rPr>
        <w:t xml:space="preserve">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поселения,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фасады объекта</w:t>
      </w:r>
      <w:r w:rsidRPr="0070699F">
        <w:rPr>
          <w:rFonts w:ascii="Times New Roman" w:eastAsia="Times New Roman" w:hAnsi="Times New Roman" w:cs="Times New Roman"/>
          <w:sz w:val="28"/>
          <w:szCs w:val="28"/>
          <w:lang w:eastAsia="ar-SA"/>
        </w:rPr>
        <w:t xml:space="preserve"> - совокупность наружных ограждающих конструкций, архитектурных деталей и элементов, поверхность крыш, включая ниши, террасы в пределах границ площади </w:t>
      </w:r>
      <w:proofErr w:type="gramStart"/>
      <w:r w:rsidRPr="0070699F">
        <w:rPr>
          <w:rFonts w:ascii="Times New Roman" w:eastAsia="Times New Roman" w:hAnsi="Times New Roman" w:cs="Times New Roman"/>
          <w:sz w:val="28"/>
          <w:szCs w:val="28"/>
          <w:lang w:eastAsia="ar-SA"/>
        </w:rPr>
        <w:t>застройки здания</w:t>
      </w:r>
      <w:proofErr w:type="gramEnd"/>
      <w:r w:rsidRPr="0070699F">
        <w:rPr>
          <w:rFonts w:ascii="Times New Roman" w:eastAsia="Times New Roman" w:hAnsi="Times New Roman" w:cs="Times New Roman"/>
          <w:sz w:val="28"/>
          <w:szCs w:val="28"/>
          <w:lang w:eastAsia="ar-SA"/>
        </w:rPr>
        <w:t xml:space="preserve"> (сооружения);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roofErr w:type="spellStart"/>
      <w:r w:rsidRPr="0070699F">
        <w:rPr>
          <w:rFonts w:ascii="Times New Roman" w:eastAsia="Times New Roman" w:hAnsi="Times New Roman" w:cs="Times New Roman"/>
          <w:b/>
          <w:bCs/>
          <w:sz w:val="28"/>
          <w:szCs w:val="28"/>
          <w:lang w:eastAsia="ar-SA"/>
        </w:rPr>
        <w:t>штендеры</w:t>
      </w:r>
      <w:proofErr w:type="spellEnd"/>
      <w:r w:rsidRPr="0070699F">
        <w:rPr>
          <w:rFonts w:ascii="Times New Roman" w:eastAsia="Times New Roman" w:hAnsi="Times New Roman" w:cs="Times New Roman"/>
          <w:b/>
          <w:bCs/>
          <w:sz w:val="28"/>
          <w:szCs w:val="28"/>
          <w:lang w:eastAsia="ar-SA"/>
        </w:rPr>
        <w:t xml:space="preserve"> (выносные щитовые конструкции)</w:t>
      </w:r>
      <w:r w:rsidRPr="0070699F">
        <w:rPr>
          <w:rFonts w:ascii="Times New Roman" w:eastAsia="Times New Roman" w:hAnsi="Times New Roman" w:cs="Times New Roman"/>
          <w:sz w:val="28"/>
          <w:szCs w:val="28"/>
          <w:lang w:eastAsia="ar-SA"/>
        </w:rPr>
        <w:t xml:space="preserve"> - временные объекты наружной рекламы, устанавливаемые в поселении  организациями в часы их работы.</w:t>
      </w:r>
    </w:p>
    <w:p w:rsidR="0070699F" w:rsidRPr="0070699F" w:rsidRDefault="0070699F" w:rsidP="0070699F">
      <w:pPr>
        <w:widowControl w:val="0"/>
        <w:suppressAutoHyphens/>
        <w:overflowPunct w:val="0"/>
        <w:autoSpaceDE w:val="0"/>
        <w:autoSpaceDN w:val="0"/>
        <w:spacing w:after="0" w:line="240" w:lineRule="auto"/>
        <w:ind w:firstLine="450"/>
        <w:jc w:val="both"/>
        <w:textAlignment w:val="baseline"/>
        <w:rPr>
          <w:rFonts w:ascii="Times New Roman" w:eastAsia="Batang" w:hAnsi="Times New Roman" w:cs="Times New Roman"/>
          <w:sz w:val="28"/>
          <w:szCs w:val="28"/>
          <w:lang w:eastAsia="ar-SA"/>
        </w:rPr>
      </w:pPr>
      <w:r w:rsidRPr="0070699F">
        <w:rPr>
          <w:rFonts w:ascii="Times New Roman" w:eastAsia="Batang" w:hAnsi="Times New Roman" w:cs="Times New Roman"/>
          <w:b/>
          <w:bCs/>
          <w:sz w:val="28"/>
          <w:szCs w:val="28"/>
          <w:lang w:eastAsia="ar-SA"/>
        </w:rPr>
        <w:t>элементы благоустройства территории</w:t>
      </w:r>
      <w:r w:rsidRPr="0070699F">
        <w:rPr>
          <w:rFonts w:ascii="Times New Roman" w:eastAsia="Batang" w:hAnsi="Times New Roman" w:cs="Times New Roman"/>
          <w:sz w:val="28"/>
          <w:szCs w:val="28"/>
          <w:lang w:eastAsia="ar-SA"/>
        </w:rPr>
        <w:t xml:space="preserve">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b/>
          <w:sz w:val="28"/>
          <w:szCs w:val="28"/>
          <w:lang w:eastAsia="ar-SA"/>
        </w:rPr>
      </w:pPr>
      <w:r w:rsidRPr="0070699F">
        <w:rPr>
          <w:rFonts w:ascii="Times New Roman" w:eastAsia="Times New Roman" w:hAnsi="Times New Roman" w:cs="Times New Roman"/>
          <w:b/>
          <w:sz w:val="28"/>
          <w:szCs w:val="28"/>
          <w:lang w:eastAsia="ar-SA"/>
        </w:rPr>
        <w:t>Глава 3. ТРЕБОВАНИЯ К СОДЕРЖАНИЮ</w:t>
      </w: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b/>
          <w:sz w:val="28"/>
          <w:szCs w:val="28"/>
          <w:lang w:eastAsia="ar-SA"/>
        </w:rPr>
      </w:pPr>
      <w:r w:rsidRPr="0070699F">
        <w:rPr>
          <w:rFonts w:ascii="Times New Roman" w:eastAsia="Times New Roman" w:hAnsi="Times New Roman" w:cs="Times New Roman"/>
          <w:b/>
          <w:sz w:val="28"/>
          <w:szCs w:val="28"/>
          <w:lang w:eastAsia="ar-SA"/>
        </w:rPr>
        <w:lastRenderedPageBreak/>
        <w:t xml:space="preserve">И БЛАГОУСТРОЙСТВУ ТЕРРИТОРИИ </w:t>
      </w: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Общие требования к состоянию общественных пространств, состоянию и облику зданий различного назначения и разной формы собственности, к имеющимся в муниципальном образовании объектам благоустройства и их отдельным элементам: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Юридические лица всех организационно-правовых форм, индивидуальные предприниматели, а также собственники земельных участков индивидуальной жилой застройки должны соблюдать нормы и требования утвержденных Правил</w:t>
      </w:r>
      <w:r w:rsidRPr="0070699F">
        <w:rPr>
          <w:rFonts w:ascii="Times New Roman" w:eastAsia="Times New Roman" w:hAnsi="Times New Roman" w:cs="Times New Roman"/>
          <w:strike/>
          <w:sz w:val="28"/>
          <w:szCs w:val="28"/>
          <w:lang w:eastAsia="ar-SA"/>
        </w:rPr>
        <w:t>,</w:t>
      </w:r>
      <w:r w:rsidRPr="0070699F">
        <w:rPr>
          <w:rFonts w:ascii="Times New Roman" w:eastAsia="Times New Roman" w:hAnsi="Times New Roman" w:cs="Times New Roman"/>
          <w:sz w:val="28"/>
          <w:szCs w:val="28"/>
          <w:lang w:eastAsia="ar-SA"/>
        </w:rPr>
        <w:t xml:space="preserve"> </w:t>
      </w:r>
      <w:proofErr w:type="gramStart"/>
      <w:r w:rsidRPr="0070699F">
        <w:rPr>
          <w:rFonts w:ascii="Times New Roman" w:eastAsia="Times New Roman" w:hAnsi="Times New Roman" w:cs="Times New Roman"/>
          <w:sz w:val="28"/>
          <w:szCs w:val="28"/>
          <w:lang w:eastAsia="ar-SA"/>
        </w:rPr>
        <w:t>устанавливающих</w:t>
      </w:r>
      <w:proofErr w:type="gramEnd"/>
      <w:r w:rsidRPr="0070699F">
        <w:rPr>
          <w:rFonts w:ascii="Times New Roman" w:eastAsia="Times New Roman" w:hAnsi="Times New Roman" w:cs="Times New Roman"/>
          <w:sz w:val="28"/>
          <w:szCs w:val="28"/>
          <w:lang w:eastAsia="ar-SA"/>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w:t>
      </w:r>
      <w:proofErr w:type="gramStart"/>
      <w:r w:rsidRPr="0070699F">
        <w:rPr>
          <w:rFonts w:ascii="Times New Roman" w:eastAsia="Times New Roman" w:hAnsi="Times New Roman" w:cs="Times New Roman"/>
          <w:sz w:val="28"/>
          <w:szCs w:val="28"/>
          <w:lang w:eastAsia="ar-SA"/>
        </w:rPr>
        <w:t>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путем заключения соглашения о закреплении прилегающей территории в целях организации её благоустройства, содержания и уборки.</w:t>
      </w:r>
      <w:proofErr w:type="gramEnd"/>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Благоустройство территории поселения заключается в проведении мероприятий, обеспечивающих:</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размещение площадок, контейнеров, урн в местах общего пользования для сбора и временного хранения отходов и мусора, соблюдение режимов уборки, своевременный вывоз в установленные места и размещение (утилизация, переработка) отходов и мусора, организацию сбора отходов потребления физическими и юридическими лицами всех организационно-правовых форм;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благоустройство объектов улично-дорожной сети, инженерных сооружений, объектов уличного освещения, малых архитектурных форм и других объектов благоустройства;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поддержание в чистоте и исправном состоянии зданий, строений, сооружений и их элементов;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выполнение работ по содержанию территории в пределах нормативных санитарно-защитных зон, соблюдению установленных санитарных норм в местах захоронения (кладбищах), парках, пляжах, лечебно-профилактических учреждениях, работ во время проведения массовых поселковых или районных мероприятий;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5) уборку, подметание территории поселения, в зимнее время года – уборку снега; </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6) озеленение территории, а также содержание зеленых насаждений, в том числе кошение травы, обрезку деревьев и кустарников.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3. </w:t>
      </w:r>
      <w:proofErr w:type="gramStart"/>
      <w:r w:rsidRPr="0070699F">
        <w:rPr>
          <w:rFonts w:ascii="Times New Roman" w:eastAsia="Times New Roman" w:hAnsi="Times New Roman" w:cs="Times New Roman"/>
          <w:sz w:val="28"/>
          <w:szCs w:val="28"/>
          <w:lang w:eastAsia="ar-SA"/>
        </w:rPr>
        <w:t xml:space="preserve">Собственники земельных участков, зданий, строений и сооружений и (или) уполномоченные ими лица, являющиеся владельцами и (или) </w:t>
      </w:r>
      <w:r w:rsidRPr="0070699F">
        <w:rPr>
          <w:rFonts w:ascii="Times New Roman" w:eastAsia="Times New Roman" w:hAnsi="Times New Roman" w:cs="Times New Roman"/>
          <w:sz w:val="28"/>
          <w:szCs w:val="28"/>
          <w:lang w:eastAsia="ar-SA"/>
        </w:rPr>
        <w:lastRenderedPageBreak/>
        <w:t>пользователями земельных участков, зданий, строений и сооружений, обязаны:</w:t>
      </w:r>
      <w:proofErr w:type="gramEnd"/>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обеспечить содержание в соответствии с настоящими Правилами отведенной и прилегающей территории и объектов благоустройства своими силами и средствами либо путем заключения договоров, в том числе уборку и очистку территорий от мусора, отходов, снега, скоплений дождевых и талых вод, технических и технологических загрязнений, удаление обледенений;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обеспечить содержание зданий, включая жилые дома, сооружений в соответствии с требованиями законодательства Российской Федерации, в том числе в области обеспечения санитарно-эпидемиологического благополучия населения, технического регулирования, пожарной безопасности, защиты прав потребителей;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бережно относиться к объектам всех форм собственности, расположенным на территории поселения;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выполнять благоустройство земельных участков;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5) обеспечить содержание придомовых и дворовых территорий с расположенными на них элементами озеленения, благоустройства и иными предназначенными для обслуживания, эксплуатации и благоустройства многоквартирных домов объектами;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6) размещать на домах указатели наименования улицы, номеров домов установленного образца и содержать их в исправном состоянии и чистоте;</w:t>
      </w:r>
      <w:r w:rsidRPr="0070699F">
        <w:rPr>
          <w:rFonts w:ascii="Times New Roman" w:eastAsia="Times New Roman" w:hAnsi="Times New Roman" w:cs="Times New Roman"/>
          <w:sz w:val="20"/>
          <w:szCs w:val="20"/>
          <w:lang w:eastAsia="ar-SA"/>
        </w:rPr>
        <w:t xml:space="preserve"> </w:t>
      </w:r>
      <w:r w:rsidRPr="0070699F">
        <w:rPr>
          <w:rFonts w:ascii="Times New Roman" w:eastAsia="Times New Roman" w:hAnsi="Times New Roman" w:cs="Times New Roman"/>
          <w:sz w:val="28"/>
          <w:szCs w:val="28"/>
          <w:lang w:eastAsia="ar-SA"/>
        </w:rPr>
        <w:t xml:space="preserve">    </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7) обеспечить содержание объектов внешнего благоустройства, малых архитектурных форм, фасадов зданий, указателей домовых номерных знаков и своевременное проведение их ремонта;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roofErr w:type="gramStart"/>
      <w:r w:rsidRPr="0070699F">
        <w:rPr>
          <w:rFonts w:ascii="Times New Roman" w:eastAsia="Times New Roman" w:hAnsi="Times New Roman" w:cs="Times New Roman"/>
          <w:sz w:val="28"/>
          <w:szCs w:val="28"/>
          <w:lang w:eastAsia="ar-SA"/>
        </w:rPr>
        <w:t>8) обеспечить установку урн для кратковременного хранения мусора, их очистку, ремонт и покраску, устройство и содержание контейнерных площадок для сбора твердых бытовых отходов и другого мусора, соблюдение режимов их уборки, мытья, дезинфекции, ремонта и покраски; сбор и вывоз бытового, природного и строительного мусора, пищевых отходов, вторичных материальных ресурсов и других загрязнителей, а также вывоз твердых бытовых отходов, крупногабаритного мусора;</w:t>
      </w:r>
      <w:proofErr w:type="gramEnd"/>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9) осуществлять уборку экскрементов домашних животных.</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Физические лица, индивидуальные предприниматели и юридические лица всех организационно-правовых форм имеют право:</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производить в соответствии с проектной документацией ремонтные и строительные работы на территории поселения по согласованию с администрацией сельского поселения;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участвовать в социально значимых работах, выполняемых в рамках решения органами местного самоуправления поселения вопросов организации благоустройства, объединяться для проведения работ по содержанию территорий;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получать информацию  от администрации сельского поселения по вопросам благоустройства территории поселения;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lastRenderedPageBreak/>
        <w:t>4) участвовать в смотрах, конкурсах, иных массовых мероприятиях по содержанию территории поселения;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5) делать добровольные пожертвования и взносы на содержание территории поселения;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6) осуществлять иные действия по благоустройству территорий, не противоречащие нормам действующего законодательства, настоящим Правилам.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5. На всей территории поселения запрещается: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roofErr w:type="gramStart"/>
      <w:r w:rsidRPr="0070699F">
        <w:rPr>
          <w:rFonts w:ascii="Times New Roman" w:eastAsia="Times New Roman" w:hAnsi="Times New Roman" w:cs="Times New Roman"/>
          <w:sz w:val="28"/>
          <w:szCs w:val="28"/>
          <w:lang w:eastAsia="ar-SA"/>
        </w:rPr>
        <w:t>1) сброс, складирование, размещение отходов и мусора, в том числе образовавшихся во время ремонта, грунта вне специально отведенных для этого мест;</w:t>
      </w:r>
      <w:proofErr w:type="gramEnd"/>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сжигание мусора, листвы, деревьев, веток, травы, бытовых и промышленных отходов, разведение костров на придомовых территориях многоквартирных домов, прибрежных территориях водоемов, включая внутренние территории предприятий и жилых домов индивидуальной застройки;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сброс хозяйствующими субъектами неочищенных сточных вод и иных загрязняющих веществ в водоемы и ливневую канализацию;</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перевозка грунта, мусора, сыпучих строительных материалов, легкой тары, листвы, спила деревьев без покрытия их брезентом или другим материалом, исключающим загрязнение дорог и причинение транспортируемыми отходами вреда здоровью людей и окружающей среде;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5) размещение объектов различного назначения на газонах, цветниках, детских, спортивных площадках, пешеходных дорожках, зеленых насаждениях, в арках зданий, на тротуарах, загрузочных площадках мест для сбора и временного хранения ТБО;</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6) торговля в неустановленных для этого местах (на обочинах автомобильных дорог общего пользования, газонах, тротуарах, остановках общественного транспорта и других неустановленных местах), а также размещение витрин, лотков и других объектов с реализуемой продукцией на указанных территориях;</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7) самовольная установка временных нестационарных объектов;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8) мойка загрязненных транспортных средств вне специально отведенных для этого мест;</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9) стоянка разукомплектованных транспортных средств, кроме специально отведенных для стоянки мест;</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10) смет мусора на проезжую часть дороги при уборке;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11) производство работ по ремонту транспортных средств, механизмов во дворах многоквартирных домов и территориях индивидуальной жилой застройки, а также любых ремонтных работ, сопряженных с шумом, выделением и сбросом вредных веществ, превышающих установленные нормы (отработанные газы, горюче-смазочные материалы и пр.) вне специально отведенных для этого мест;</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12) разлив (слив) жидких бытовых и промышленных отходов, технических жидкостей (нефтепродуктов, химических веществ и т.п.) на </w:t>
      </w:r>
      <w:r w:rsidRPr="0070699F">
        <w:rPr>
          <w:rFonts w:ascii="Times New Roman" w:eastAsia="Times New Roman" w:hAnsi="Times New Roman" w:cs="Times New Roman"/>
          <w:sz w:val="28"/>
          <w:szCs w:val="28"/>
          <w:lang w:eastAsia="ar-SA"/>
        </w:rPr>
        <w:lastRenderedPageBreak/>
        <w:t>рельеф местности в сети ливневой канализации, а также в сети фекальной канализации в неустановленных местах;</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13) складирование на срок более 15 дней на землях общего пользования строительных материалов (плиты перекрытия, песок, щебень, поддоны, кирпич и др.), угля, дров;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14) самовольное возведение препятствий, установка блоков и иных ограждений территорий, мешающих проезду специального транспорта; самовольное размещение малых архитектурных форм на землях общего пользования;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15) захламление, загрязнение отведенной и прилегающей территории;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16) повреждение и уничтожение объектов благоустройства;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17) установка и размещение афиш, объявлений и указателей в несогласованных местах;</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18) самовольный захват земельных участков под огороды, строительство погребов без оформления прав на земельный участок;</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roofErr w:type="gramStart"/>
      <w:r w:rsidRPr="0070699F">
        <w:rPr>
          <w:rFonts w:ascii="Times New Roman" w:eastAsia="Times New Roman" w:hAnsi="Times New Roman" w:cs="Times New Roman"/>
          <w:sz w:val="28"/>
          <w:szCs w:val="28"/>
          <w:lang w:eastAsia="ar-SA"/>
        </w:rPr>
        <w:t>19) выгул собак, коров, лошадей и других домашних животных на детских и спортивных площадках, на территориях детских дошкольных учреждений, школ и других учебных заведений, на территориях объектов здравоохранения и административных учреждений, на газонах, в местах отдыха населения, а также допускать коров, лошадей, собак и других домашних животных в водоемы в местах, отведенных для массового купания населения;</w:t>
      </w:r>
      <w:proofErr w:type="gramEnd"/>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владельцы собак, имеющие в пользовании земельный участок, могут содержать собак в свободном выгуле только на хорошо огороженной территории, имеющей ограждение, исключающее проникновение собаки за его пределы или на привязи. </w:t>
      </w:r>
      <w:proofErr w:type="gramStart"/>
      <w:r w:rsidRPr="0070699F">
        <w:rPr>
          <w:rFonts w:ascii="Times New Roman" w:eastAsia="Times New Roman" w:hAnsi="Times New Roman" w:cs="Times New Roman"/>
          <w:sz w:val="28"/>
          <w:szCs w:val="28"/>
          <w:lang w:eastAsia="ar-SA"/>
        </w:rPr>
        <w:t>О наличии собак должна быть сделана предупреждающая табличка;</w:t>
      </w:r>
      <w:proofErr w:type="gramEnd"/>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20) вывоз снега, льда, мусора, твердых и жидких бытовых отходов, крупногабаритного мусора, строительного мусора, смета и иных отходов в неотведенные для этого места;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21) производство земляных работ в нарушение правил, установленных</w:t>
      </w:r>
    </w:p>
    <w:p w:rsidR="0070699F" w:rsidRPr="0070699F" w:rsidRDefault="0070699F" w:rsidP="0070699F">
      <w:pPr>
        <w:suppressAutoHyphens/>
        <w:overflowPunct w:val="0"/>
        <w:autoSpaceDE w:val="0"/>
        <w:spacing w:after="0" w:line="240" w:lineRule="auto"/>
        <w:ind w:hanging="142"/>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законодательством;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22) самовольное размещение </w:t>
      </w:r>
      <w:proofErr w:type="spellStart"/>
      <w:r w:rsidRPr="0070699F">
        <w:rPr>
          <w:rFonts w:ascii="Times New Roman" w:eastAsia="Times New Roman" w:hAnsi="Times New Roman" w:cs="Times New Roman"/>
          <w:sz w:val="28"/>
          <w:szCs w:val="28"/>
          <w:lang w:eastAsia="ar-SA"/>
        </w:rPr>
        <w:t>штендеров</w:t>
      </w:r>
      <w:proofErr w:type="spellEnd"/>
      <w:r w:rsidRPr="0070699F">
        <w:rPr>
          <w:rFonts w:ascii="Times New Roman" w:eastAsia="Times New Roman" w:hAnsi="Times New Roman" w:cs="Times New Roman"/>
          <w:sz w:val="28"/>
          <w:szCs w:val="28"/>
          <w:lang w:eastAsia="ar-SA"/>
        </w:rPr>
        <w:t xml:space="preserve"> на тротуарах, пешеходных путях, парковках автотранспорта, расположенных на землях общего пользования;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23) самовольное размещение объявлений </w:t>
      </w:r>
      <w:proofErr w:type="gramStart"/>
      <w:r w:rsidRPr="0070699F">
        <w:rPr>
          <w:rFonts w:ascii="Times New Roman" w:eastAsia="Times New Roman" w:hAnsi="Times New Roman" w:cs="Times New Roman"/>
          <w:sz w:val="28"/>
          <w:szCs w:val="28"/>
          <w:lang w:eastAsia="ar-SA"/>
        </w:rPr>
        <w:t>вне</w:t>
      </w:r>
      <w:proofErr w:type="gramEnd"/>
      <w:r w:rsidRPr="0070699F">
        <w:rPr>
          <w:rFonts w:ascii="Times New Roman" w:eastAsia="Times New Roman" w:hAnsi="Times New Roman" w:cs="Times New Roman"/>
          <w:sz w:val="28"/>
          <w:szCs w:val="28"/>
          <w:lang w:eastAsia="ar-SA"/>
        </w:rPr>
        <w:t xml:space="preserve"> специально отведенных для этого местах;</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24) размещение парковочных барьеров и оградительных сигнальных конусов на землях общего пользования, за исключением случаев проведения аварийно-восстановительных и ремонтных работ;</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25) размещение надгробных сооружений вне мест, специально предназначенных для этих целей;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26) самовольное присоединение промышленных, хозяйственно-бытовых и иных объектов к сетям канализации;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lastRenderedPageBreak/>
        <w:t>27) сгребание листвы, снега и грязи к комлевой части деревьев, кустарников;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28) складирование тары вне торговых сооружений;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29) при прокладке кабелей связи воздушным способом от одного здания к другому зданию допускать пересечение автомобильных дорог общего пользования, улиц, проездов, если имеются другие способы размещения кабелей связи;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30) размещение запасов кабеля вне распределительного муфтового шкафа; </w:t>
      </w:r>
      <w:proofErr w:type="gramStart"/>
      <w:r w:rsidRPr="0070699F">
        <w:rPr>
          <w:rFonts w:ascii="Times New Roman" w:eastAsia="Times New Roman" w:hAnsi="Times New Roman" w:cs="Times New Roman"/>
          <w:sz w:val="28"/>
          <w:szCs w:val="28"/>
          <w:lang w:eastAsia="ar-SA"/>
        </w:rPr>
        <w:t>содержание технических средств связи (кабелей, элементов крепления кабелей, распределительных и муфтовых шкафов и других), а также подключаемых с их помощью технических устройств в ненадлежащем состоянии (надрыв и (или) отсутствие изоляционной оболочки, отсутствие покраски, наличие коррозии и (или) механических повреждений, провес проводов и (или) намотка их на опоры освещения, опоры линий электропередачи и опоры районного электрического транспорта);</w:t>
      </w:r>
      <w:proofErr w:type="gramEnd"/>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31) сорить на улицах, площадях, дворовых территориях, участках с зелеными насаждениями, на газонах, на пляжах и других территориях общего пользования;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32) самовольный спил и сруб деревьев и кустарников, за исключением территории частных домовладений.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5.1. Владельцы собак, кошек, коров, лошадей, иных животных и птиц обязаны следить за своими животными, не допускать загрязнения подъездов, лестничных клеток, детских площадок, спортивных сооружений, проезжей части дорог, тротуаров, газонов, мест отдыха населения и иных мест общего пользования. Экскременты должны быть убраны владельцами животных и птиц.</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6. </w:t>
      </w:r>
      <w:proofErr w:type="gramStart"/>
      <w:r w:rsidRPr="0070699F">
        <w:rPr>
          <w:rFonts w:ascii="Times New Roman" w:eastAsia="Times New Roman" w:hAnsi="Times New Roman" w:cs="Times New Roman"/>
          <w:sz w:val="28"/>
          <w:szCs w:val="28"/>
          <w:lang w:eastAsia="ar-SA"/>
        </w:rPr>
        <w:t>Хозяйствующие субъекты, осуществляющие на территории поселения хозяйственную деятельность, связанную с организацией рынков (складов), организацией похоронного дела (на кладбищах), строительством (на строительных площадках на период строительства), проведением публично-массовых мероприятий, посещением населением стационарных торговых объектов, стационарных объектов общественного питания и сезонных кафе, объектов социального и коммунально-бытового назначения, автостоянок, автомоек, станций технического обслуживания автомобилей, временных аттракционов, передвижных зоопарков, парков культуры и отдыха, зон</w:t>
      </w:r>
      <w:proofErr w:type="gramEnd"/>
      <w:r w:rsidRPr="0070699F">
        <w:rPr>
          <w:rFonts w:ascii="Times New Roman" w:eastAsia="Times New Roman" w:hAnsi="Times New Roman" w:cs="Times New Roman"/>
          <w:sz w:val="28"/>
          <w:szCs w:val="28"/>
          <w:lang w:eastAsia="ar-SA"/>
        </w:rPr>
        <w:t xml:space="preserve"> отдыха и пляжей, маршрутных перевозок на конечных пунктах маршрутов регулярного сообщения, а также гаражные кооперативы, объекты религиозного значения обязаны обеспечить наличие стационарных туалетов (при отсутствии канализации - мобильных туалетных кабин или автономных туалетных модулей) как для сотрудников, так и для посетителей. Устройство и использование выгребных ям на данных объектах запрещается.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7. На всех площадях, стадионах, остановочных пунктах, у предприятий, торговых объектов, киосков и других объектах должны быть установлены урны в соответствии с действующими санитарными правилами и нормами.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lastRenderedPageBreak/>
        <w:t>Урны должны быть исправны и окрашены. Не допускается переполнение урн.</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8. При проведении массовых мероприятий их организаторы обязаны обеспечить уборку места проведения мероприятия, прилегающих к нему территорий и восстановление нарушенного благоустройства.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9. При разработке проектов планировки и застройки территории поселения, формировании жилых и рекреационных зон, проектов реконструкции и строительства дорог, объектов транспортной инфраструктуры, зданий, сооружений и других объектов социальной инфраструктуры (лечебно-профилактических, торговых, культурно-зрелищных, транспортного обслуживания и других учреждений), земельных участков должны учитываться потребности людей пожилого возраста, инвалидов (далее - маломобильные группы населения).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Проектирование, строительство, установка технических средств и оборудования, способствующих передвижению маломобильных групп населения, осуществляются при новом строительстве в соответствии с утвержденной проектной документацией либо в рамках выполнения мероприятий целевых программ поддержки маломобильных групп населения.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10. Средства наружной рекламы и информации, размещенные на территории  поселения, должны содержаться в чистоте, быть окрашены, не должны иметь повреждений. </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После монтажа (демонтажа) рекламной конструкции владелец рекламной конструкции обязан выполнить работы по восстановлению благоустройства территории. Демонтаж рекламной конструкции включает в себя, в том числе  работы по демонтажу подземного бетонного основания конструкции и восстановлению нарушенного благоустройства и озеленения.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11. Металлические опоры, кронштейны и другие элементы устройств наружного освещения, связи, должны содержаться в чистоте, не иметь очагов коррозии и окрашиваться по мере необходимости. Ответственность за содержание указанных объектов возлагается на их собственников и (или) уполномоченных ими лиц, являющихся владельцами и (или) пользователями таких объектов.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12. Объекты улично-дорожной сети должны быть оборудованы дорожными знаками.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Поверхность знаков должна быть чистой, без повреждений.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Разметка объектов дорожного хозяйства должна отвечать установленным нормативам.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13. При проведении аварийно-восстановительных или ремонтных работ лицом, осуществляющим такие работы, в целях обеспечения безопасности дорожного движения должны приниматься меры по установке временных дорожных знаков, если иное не предусмотрено законодательством. Временно установленные дорожные знаки должны быть сняты производителем работ в течение суток после устранения причин, вызвавших необходимость их установки.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lastRenderedPageBreak/>
        <w:t>14. На опасных для движения участках улиц, должны быть установлены ограждения. В случае повреждения ограждений участок должен быть обозначен временными ограждениями. Поврежденные элементы ограждающих конструкций подлежат восстановлению или замене в течение пяти суток после обнаружения дефектов.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15. Уборка и очистка водоотводных канав, </w:t>
      </w:r>
      <w:proofErr w:type="spellStart"/>
      <w:r w:rsidRPr="0070699F">
        <w:rPr>
          <w:rFonts w:ascii="Times New Roman" w:eastAsia="Times New Roman" w:hAnsi="Times New Roman" w:cs="Times New Roman"/>
          <w:sz w:val="28"/>
          <w:szCs w:val="28"/>
          <w:lang w:eastAsia="ar-SA"/>
        </w:rPr>
        <w:t>водоперепускных</w:t>
      </w:r>
      <w:proofErr w:type="spellEnd"/>
      <w:r w:rsidRPr="0070699F">
        <w:rPr>
          <w:rFonts w:ascii="Times New Roman" w:eastAsia="Times New Roman" w:hAnsi="Times New Roman" w:cs="Times New Roman"/>
          <w:sz w:val="28"/>
          <w:szCs w:val="28"/>
          <w:lang w:eastAsia="ar-SA"/>
        </w:rPr>
        <w:t xml:space="preserve"> труб, предназначенных для отвода поверхностных и грунтовых вод с улиц,</w:t>
      </w:r>
      <w:r w:rsidRPr="0070699F">
        <w:rPr>
          <w:rFonts w:ascii="Times New Roman" w:eastAsia="Times New Roman" w:hAnsi="Times New Roman" w:cs="Times New Roman"/>
          <w:i/>
          <w:sz w:val="28"/>
          <w:szCs w:val="28"/>
          <w:lang w:eastAsia="ar-SA"/>
        </w:rPr>
        <w:t xml:space="preserve"> </w:t>
      </w:r>
      <w:r w:rsidRPr="0070699F">
        <w:rPr>
          <w:rFonts w:ascii="Times New Roman" w:eastAsia="Times New Roman" w:hAnsi="Times New Roman" w:cs="Times New Roman"/>
          <w:sz w:val="28"/>
          <w:szCs w:val="28"/>
          <w:lang w:eastAsia="ar-SA"/>
        </w:rPr>
        <w:t>обеспечивается собственником таких объектов.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16. Собственники подземных инженерных коммуникаций обязаны: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производить содержание и ремонт подземных коммуникаций, а также своевременную очистку колодцев и коллекторов с обязательным вывозом мусора и грязи;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обеспечивать содержание колодцев и люков в исправном состоянии, размещение люков колодцев в одном уровне с полотном дороги, тротуаром или газоном (не допускается отклонение крышки люка относительно уровня покрытия более 2 см). Устранение недостатков следует осуществлять в течение суток с момента их обнаружения;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 ремонт подземной части линейных инженерных сетей производить </w:t>
      </w:r>
      <w:proofErr w:type="gramStart"/>
      <w:r w:rsidRPr="0070699F">
        <w:rPr>
          <w:rFonts w:ascii="Times New Roman" w:eastAsia="Times New Roman" w:hAnsi="Times New Roman" w:cs="Times New Roman"/>
          <w:sz w:val="28"/>
          <w:szCs w:val="28"/>
          <w:lang w:eastAsia="ar-SA"/>
        </w:rPr>
        <w:t>при</w:t>
      </w:r>
      <w:proofErr w:type="gramEnd"/>
      <w:r w:rsidRPr="0070699F">
        <w:rPr>
          <w:rFonts w:ascii="Times New Roman" w:eastAsia="Times New Roman" w:hAnsi="Times New Roman" w:cs="Times New Roman"/>
          <w:sz w:val="28"/>
          <w:szCs w:val="28"/>
          <w:lang w:eastAsia="ar-SA"/>
        </w:rPr>
        <w:t xml:space="preserve"> получения разрешения на производство земляных работ;</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осуществлять контроль наличия, содержания в исправном состоянии люков на колодцах и производить их замену в течение суток с момента обнаружения отсутствия крышки или неисправности люка;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немедленно ограждать и обозначать соответствующими дорожными знаками разрушенные крышки и решетки;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ликвидировать последствия аварий на коммуникациях (снежные валы, наледь, грязь, жидкости) в нормативные сроки;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обеспечивать безопасность движения транспортных средств и пешеходов в период ремонта (ликвидации последствий аварий) подземных коммуникаций, колодцев, установки люков, в том числе осуществлять установку ограждений и соответствующих дорожных знаков;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обеспечивать освещение мест аварий в темное время суток, оповещать о ней население через средства массовой информации;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не допускать слива воды на проезжую часть дорог и тротуары.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Рекомендуется производить ремонт, а в случае необходимости - перекладку устаревших инженерных коммуникаций до начала проведения работ по реконструкции, ремонту и капитальному ремонту дорог.</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17. Содержание и уборку проезжих частей автомобильных дорог общего пользования местного значения, улиц, проездов, включая </w:t>
      </w:r>
      <w:proofErr w:type="spellStart"/>
      <w:r w:rsidRPr="0070699F">
        <w:rPr>
          <w:rFonts w:ascii="Times New Roman" w:eastAsia="Times New Roman" w:hAnsi="Times New Roman" w:cs="Times New Roman"/>
          <w:sz w:val="28"/>
          <w:szCs w:val="28"/>
          <w:lang w:eastAsia="ar-SA"/>
        </w:rPr>
        <w:t>прилотковую</w:t>
      </w:r>
      <w:proofErr w:type="spellEnd"/>
      <w:r w:rsidRPr="0070699F">
        <w:rPr>
          <w:rFonts w:ascii="Times New Roman" w:eastAsia="Times New Roman" w:hAnsi="Times New Roman" w:cs="Times New Roman"/>
          <w:sz w:val="28"/>
          <w:szCs w:val="28"/>
          <w:lang w:eastAsia="ar-SA"/>
        </w:rPr>
        <w:t xml:space="preserve"> зону, расположенные в одном уровне с проезжей частью, обеспечивают владельцы автомобильных дорог, лица, на обслуживании и (или) содержании которых находятся данные объекты.</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18. В зимнее время собственниками и иными правообладателями зданий, а также управляющими организациями при управлении многоквартирными домами должна быть организована своевременная очистка кровель от снега, наледи и сосулек. Очистка кровель от снега на сторонах, выходящих на </w:t>
      </w:r>
      <w:r w:rsidRPr="0070699F">
        <w:rPr>
          <w:rFonts w:ascii="Times New Roman" w:eastAsia="Times New Roman" w:hAnsi="Times New Roman" w:cs="Times New Roman"/>
          <w:sz w:val="28"/>
          <w:szCs w:val="28"/>
          <w:lang w:eastAsia="ar-SA"/>
        </w:rPr>
        <w:lastRenderedPageBreak/>
        <w:t>пешеходные зоны, должна производиться с ограждением участков и принятием всех необходимых мер предосторожности и лишь в светлое время суток. Сброс снега с остальных скатов кровли, а также плоских кровель должен производиться на внутренние дворовые территории. Сброшенные с кровель на пешеходную дорожку, остановку ожидания общественного транспорта, проезжую часть снег и наледь подлежат немедленной уборке.</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В местах проведения указанных работ устанавливаются временные ограждения, устраиваются временные обходы по газонам с использованием настилов. Снег и лед складируются в местах, не препятствующих свободному проезду автотранспорта, движению пешеходов и маломобильных групп населения, для дальнейшего вывоза. </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При сбрасывании снега с крыш должны быть приняты меры, обеспечивающие полную сохранность деревьев, кустарников, воздушных инженерных коммуникаций, указателей и дорожных знаков.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19. Благоустройство земельных участков, вводимых в эксплуатацию зданий, сооружений осуществляется согласно проектной документации объектов капитального строительства.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b/>
          <w:sz w:val="28"/>
          <w:szCs w:val="28"/>
          <w:lang w:eastAsia="ar-SA"/>
        </w:rPr>
      </w:pPr>
      <w:r w:rsidRPr="0070699F">
        <w:rPr>
          <w:rFonts w:ascii="Times New Roman" w:eastAsia="Times New Roman" w:hAnsi="Times New Roman" w:cs="Times New Roman"/>
          <w:b/>
          <w:sz w:val="28"/>
          <w:szCs w:val="28"/>
          <w:lang w:eastAsia="ar-SA"/>
        </w:rPr>
        <w:t>Глава 4.</w:t>
      </w: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b/>
          <w:sz w:val="28"/>
          <w:szCs w:val="28"/>
          <w:lang w:eastAsia="ar-SA"/>
        </w:rPr>
      </w:pPr>
      <w:r w:rsidRPr="0070699F">
        <w:rPr>
          <w:rFonts w:ascii="Times New Roman" w:eastAsia="Times New Roman" w:hAnsi="Times New Roman" w:cs="Times New Roman"/>
          <w:b/>
          <w:sz w:val="28"/>
          <w:szCs w:val="28"/>
          <w:lang w:eastAsia="ar-SA"/>
        </w:rPr>
        <w:t xml:space="preserve"> ОРГАНИЗАЦИЯ СОДЕРЖАНИЯ И БЛАГОУСТРОЙСТВА ТЕРРИТОРИИ КАЛИНИНСКОГО СЕЛЬСКОГО ПОСЕЛЕНИЯ. </w:t>
      </w: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b/>
          <w:sz w:val="28"/>
          <w:szCs w:val="28"/>
          <w:lang w:eastAsia="ar-SA"/>
        </w:rPr>
      </w:pPr>
      <w:r w:rsidRPr="0070699F">
        <w:rPr>
          <w:rFonts w:ascii="Times New Roman" w:eastAsia="Times New Roman" w:hAnsi="Times New Roman" w:cs="Times New Roman"/>
          <w:b/>
          <w:sz w:val="28"/>
          <w:szCs w:val="28"/>
          <w:lang w:eastAsia="ar-SA"/>
        </w:rPr>
        <w:t>ПОРЯДОК УЧАСТИЯ ЮРИДИЧЕСКИХ И ФИЗИЧЕСКИХ ЛИЦ В СОДЕРЖАНИИ И БЛАГОУСТРОЙСТВЕ ПРИЛЕГАЮЩИХ ТЕРРИТОРИЙ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Раздел 1. Содержание территории общего пользования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1" w:name="sub_10113"/>
      <w:r w:rsidRPr="0070699F">
        <w:rPr>
          <w:rFonts w:ascii="Times New Roman" w:eastAsia="Times New Roman" w:hAnsi="Times New Roman" w:cs="Times New Roman"/>
          <w:sz w:val="28"/>
          <w:szCs w:val="28"/>
          <w:lang w:eastAsia="ar-SA"/>
        </w:rPr>
        <w:t>1. Уборка и содержание территории поселения осуществляется: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2" w:name="sub_101131"/>
      <w:bookmarkEnd w:id="1"/>
      <w:r w:rsidRPr="0070699F">
        <w:rPr>
          <w:rFonts w:ascii="Times New Roman" w:eastAsia="Times New Roman" w:hAnsi="Times New Roman" w:cs="Times New Roman"/>
          <w:sz w:val="28"/>
          <w:szCs w:val="28"/>
          <w:lang w:eastAsia="ar-SA"/>
        </w:rPr>
        <w:t>1) в летний период - с 15 апреля по 14 октября;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3" w:name="sub_101132"/>
      <w:bookmarkEnd w:id="2"/>
      <w:r w:rsidRPr="0070699F">
        <w:rPr>
          <w:rFonts w:ascii="Times New Roman" w:eastAsia="Times New Roman" w:hAnsi="Times New Roman" w:cs="Times New Roman"/>
          <w:sz w:val="28"/>
          <w:szCs w:val="28"/>
          <w:lang w:eastAsia="ar-SA"/>
        </w:rPr>
        <w:t>2) в зимний период - с 15 октября по 14 апреля.</w:t>
      </w:r>
    </w:p>
    <w:bookmarkEnd w:id="3"/>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Указанные сроки могут корректироваться в зависимости от погодных условий.</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4" w:name="sub_10114"/>
      <w:r w:rsidRPr="0070699F">
        <w:rPr>
          <w:rFonts w:ascii="Times New Roman" w:eastAsia="Times New Roman" w:hAnsi="Times New Roman" w:cs="Times New Roman"/>
          <w:sz w:val="28"/>
          <w:szCs w:val="28"/>
          <w:lang w:eastAsia="ar-SA"/>
        </w:rPr>
        <w:t>Уборка территории поселения осуществляется путем проведения: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5" w:name="sub_101141"/>
      <w:bookmarkEnd w:id="4"/>
      <w:r w:rsidRPr="0070699F">
        <w:rPr>
          <w:rFonts w:ascii="Times New Roman" w:eastAsia="Times New Roman" w:hAnsi="Times New Roman" w:cs="Times New Roman"/>
          <w:sz w:val="28"/>
          <w:szCs w:val="28"/>
          <w:lang w:eastAsia="ar-SA"/>
        </w:rPr>
        <w:t>1) систематических работ по содержанию, уборке территории поселения;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6" w:name="sub_101143"/>
      <w:bookmarkEnd w:id="5"/>
      <w:r w:rsidRPr="0070699F">
        <w:rPr>
          <w:rFonts w:ascii="Times New Roman" w:eastAsia="Times New Roman" w:hAnsi="Times New Roman" w:cs="Times New Roman"/>
          <w:sz w:val="28"/>
          <w:szCs w:val="28"/>
          <w:lang w:eastAsia="ar-SA"/>
        </w:rPr>
        <w:t>2) единичных массовых мероприятий (субботники) в соответствии с правовыми актами администрации сельского поселения.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7" w:name="sub_10115"/>
      <w:bookmarkEnd w:id="6"/>
      <w:r w:rsidRPr="0070699F">
        <w:rPr>
          <w:rFonts w:ascii="Times New Roman" w:eastAsia="Times New Roman" w:hAnsi="Times New Roman" w:cs="Times New Roman"/>
          <w:sz w:val="28"/>
          <w:szCs w:val="28"/>
          <w:lang w:eastAsia="ar-SA"/>
        </w:rPr>
        <w:t>2. Уборка территории поселения в летний период производится с целью уменьшения загрязненности и запыленности территории поселения посредством подметания и проведения других работ по содержанию территории поселения и включает в себя: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8" w:name="sub_101151"/>
      <w:bookmarkEnd w:id="7"/>
      <w:r w:rsidRPr="0070699F">
        <w:rPr>
          <w:rFonts w:ascii="Times New Roman" w:eastAsia="Times New Roman" w:hAnsi="Times New Roman" w:cs="Times New Roman"/>
          <w:sz w:val="28"/>
          <w:szCs w:val="28"/>
          <w:lang w:eastAsia="ar-SA"/>
        </w:rPr>
        <w:t xml:space="preserve">подметание территорий с искусственным покрытием; </w:t>
      </w:r>
      <w:bookmarkStart w:id="9" w:name="sub_101152"/>
      <w:bookmarkEnd w:id="8"/>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10" w:name="sub_101153"/>
      <w:bookmarkEnd w:id="9"/>
      <w:r w:rsidRPr="0070699F">
        <w:rPr>
          <w:rFonts w:ascii="Times New Roman" w:eastAsia="Times New Roman" w:hAnsi="Times New Roman" w:cs="Times New Roman"/>
          <w:sz w:val="28"/>
          <w:szCs w:val="28"/>
          <w:lang w:eastAsia="ar-SA"/>
        </w:rPr>
        <w:t>сбор мусора со всех территории;</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11" w:name="sub_101154"/>
      <w:bookmarkEnd w:id="10"/>
      <w:r w:rsidRPr="0070699F">
        <w:rPr>
          <w:rFonts w:ascii="Times New Roman" w:eastAsia="Times New Roman" w:hAnsi="Times New Roman" w:cs="Times New Roman"/>
          <w:sz w:val="28"/>
          <w:szCs w:val="28"/>
          <w:lang w:eastAsia="ar-SA"/>
        </w:rPr>
        <w:t>ежегодную, окраску малых архитектурных форм, садовой и уличной мебели, урн, спортивных и детских площадок, ограждений, бордюров;</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12" w:name="sub_101155"/>
      <w:bookmarkEnd w:id="11"/>
      <w:r w:rsidRPr="0070699F">
        <w:rPr>
          <w:rFonts w:ascii="Times New Roman" w:eastAsia="Times New Roman" w:hAnsi="Times New Roman" w:cs="Times New Roman"/>
          <w:sz w:val="28"/>
          <w:szCs w:val="28"/>
          <w:lang w:eastAsia="ar-SA"/>
        </w:rPr>
        <w:lastRenderedPageBreak/>
        <w:t>периодическое кошение травы (при высоте травы более 15 см) на территориях общего пользования, за исключением озелененных территорий ограниченного пользования и специального назначения, и уборку скошенной травы в течение суток;</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13" w:name="sub_101156"/>
      <w:bookmarkEnd w:id="12"/>
      <w:r w:rsidRPr="0070699F">
        <w:rPr>
          <w:rFonts w:ascii="Times New Roman" w:eastAsia="Times New Roman" w:hAnsi="Times New Roman" w:cs="Times New Roman"/>
          <w:sz w:val="28"/>
          <w:szCs w:val="28"/>
          <w:lang w:eastAsia="ar-SA"/>
        </w:rPr>
        <w:t>в период листопада - сбор и вывоз опавшей листвы один раз в сутки;</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14" w:name="sub_10118"/>
      <w:bookmarkEnd w:id="13"/>
      <w:r w:rsidRPr="0070699F">
        <w:rPr>
          <w:rFonts w:ascii="Times New Roman" w:eastAsia="Times New Roman" w:hAnsi="Times New Roman" w:cs="Times New Roman"/>
          <w:sz w:val="28"/>
          <w:szCs w:val="28"/>
          <w:lang w:eastAsia="ar-SA"/>
        </w:rPr>
        <w:t>Уборка территории общего пользования в зимний период включает в себя: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15" w:name="sub_101181"/>
      <w:bookmarkEnd w:id="14"/>
      <w:r w:rsidRPr="0070699F">
        <w:rPr>
          <w:rFonts w:ascii="Times New Roman" w:eastAsia="Times New Roman" w:hAnsi="Times New Roman" w:cs="Times New Roman"/>
          <w:sz w:val="28"/>
          <w:szCs w:val="28"/>
          <w:lang w:eastAsia="ar-SA"/>
        </w:rPr>
        <w:t>очистку канав, дорожных покрытий и тротуаров от снега, наледи и мусора;</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16" w:name="sub_101182"/>
      <w:bookmarkEnd w:id="15"/>
      <w:r w:rsidRPr="0070699F">
        <w:rPr>
          <w:rFonts w:ascii="Times New Roman" w:eastAsia="Times New Roman" w:hAnsi="Times New Roman" w:cs="Times New Roman"/>
          <w:sz w:val="28"/>
          <w:szCs w:val="28"/>
          <w:lang w:eastAsia="ar-SA"/>
        </w:rPr>
        <w:t xml:space="preserve">при возникновении скользкости или гололеда - посыпку песком пешеходных зон, лестниц, обработку дорожных покрытий </w:t>
      </w:r>
      <w:proofErr w:type="spellStart"/>
      <w:r w:rsidRPr="0070699F">
        <w:rPr>
          <w:rFonts w:ascii="Times New Roman" w:eastAsia="Times New Roman" w:hAnsi="Times New Roman" w:cs="Times New Roman"/>
          <w:sz w:val="28"/>
          <w:szCs w:val="28"/>
          <w:lang w:eastAsia="ar-SA"/>
        </w:rPr>
        <w:t>противогололедным</w:t>
      </w:r>
      <w:proofErr w:type="spellEnd"/>
      <w:r w:rsidRPr="0070699F">
        <w:rPr>
          <w:rFonts w:ascii="Times New Roman" w:eastAsia="Times New Roman" w:hAnsi="Times New Roman" w:cs="Times New Roman"/>
          <w:sz w:val="28"/>
          <w:szCs w:val="28"/>
          <w:lang w:eastAsia="ar-SA"/>
        </w:rPr>
        <w:t xml:space="preserve"> материалом;</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17" w:name="sub_101183"/>
      <w:bookmarkEnd w:id="16"/>
      <w:r w:rsidRPr="0070699F">
        <w:rPr>
          <w:rFonts w:ascii="Times New Roman" w:eastAsia="Times New Roman" w:hAnsi="Times New Roman" w:cs="Times New Roman"/>
          <w:sz w:val="28"/>
          <w:szCs w:val="28"/>
          <w:lang w:eastAsia="ar-SA"/>
        </w:rPr>
        <w:t>в весенний период - рыхление снега и организацию отвода талых вод.</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18" w:name="sub_10119"/>
      <w:bookmarkEnd w:id="17"/>
      <w:r w:rsidRPr="0070699F">
        <w:rPr>
          <w:rFonts w:ascii="Times New Roman" w:eastAsia="Times New Roman" w:hAnsi="Times New Roman" w:cs="Times New Roman"/>
          <w:sz w:val="28"/>
          <w:szCs w:val="28"/>
          <w:lang w:eastAsia="ar-SA"/>
        </w:rPr>
        <w:t>3. Технология и режимы производства уборочных работ, выполняемых на территории поселения, должны обеспечивать беспрепятственное движение транспортных средств и пешеходов независимо от погодных условий.</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19" w:name="sub_10120"/>
      <w:bookmarkEnd w:id="18"/>
      <w:r w:rsidRPr="0070699F">
        <w:rPr>
          <w:rFonts w:ascii="Times New Roman" w:eastAsia="Times New Roman" w:hAnsi="Times New Roman" w:cs="Times New Roman"/>
          <w:sz w:val="28"/>
          <w:szCs w:val="28"/>
          <w:lang w:eastAsia="ar-SA"/>
        </w:rPr>
        <w:t>4. Особенности уборки пешеходных тротуаров, наземных переходов, лестниц в зимний период:</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20" w:name="sub_101202"/>
      <w:bookmarkEnd w:id="19"/>
      <w:r w:rsidRPr="0070699F">
        <w:rPr>
          <w:rFonts w:ascii="Times New Roman" w:eastAsia="Times New Roman" w:hAnsi="Times New Roman" w:cs="Times New Roman"/>
          <w:sz w:val="28"/>
          <w:szCs w:val="28"/>
          <w:lang w:eastAsia="ar-SA"/>
        </w:rPr>
        <w:t xml:space="preserve">в период интенсивного снегопада пешеходные тротуары, лестницы должны обрабатываться </w:t>
      </w:r>
      <w:proofErr w:type="spellStart"/>
      <w:r w:rsidRPr="0070699F">
        <w:rPr>
          <w:rFonts w:ascii="Times New Roman" w:eastAsia="Times New Roman" w:hAnsi="Times New Roman" w:cs="Times New Roman"/>
          <w:sz w:val="28"/>
          <w:szCs w:val="28"/>
          <w:lang w:eastAsia="ar-SA"/>
        </w:rPr>
        <w:t>противогололедными</w:t>
      </w:r>
      <w:proofErr w:type="spellEnd"/>
      <w:r w:rsidRPr="0070699F">
        <w:rPr>
          <w:rFonts w:ascii="Times New Roman" w:eastAsia="Times New Roman" w:hAnsi="Times New Roman" w:cs="Times New Roman"/>
          <w:sz w:val="28"/>
          <w:szCs w:val="28"/>
          <w:lang w:eastAsia="ar-SA"/>
        </w:rPr>
        <w:t xml:space="preserve"> материалами и расчищаться;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21" w:name="sub_101203"/>
      <w:bookmarkEnd w:id="20"/>
      <w:r w:rsidRPr="0070699F">
        <w:rPr>
          <w:rFonts w:ascii="Times New Roman" w:eastAsia="Times New Roman" w:hAnsi="Times New Roman" w:cs="Times New Roman"/>
          <w:sz w:val="28"/>
          <w:szCs w:val="28"/>
          <w:lang w:eastAsia="ar-SA"/>
        </w:rPr>
        <w:t xml:space="preserve">при возникновении гололеда </w:t>
      </w:r>
      <w:proofErr w:type="spellStart"/>
      <w:r w:rsidRPr="0070699F">
        <w:rPr>
          <w:rFonts w:ascii="Times New Roman" w:eastAsia="Times New Roman" w:hAnsi="Times New Roman" w:cs="Times New Roman"/>
          <w:sz w:val="28"/>
          <w:szCs w:val="28"/>
          <w:lang w:eastAsia="ar-SA"/>
        </w:rPr>
        <w:t>противогололедными</w:t>
      </w:r>
      <w:proofErr w:type="spellEnd"/>
      <w:r w:rsidRPr="0070699F">
        <w:rPr>
          <w:rFonts w:ascii="Times New Roman" w:eastAsia="Times New Roman" w:hAnsi="Times New Roman" w:cs="Times New Roman"/>
          <w:sz w:val="28"/>
          <w:szCs w:val="28"/>
          <w:lang w:eastAsia="ar-SA"/>
        </w:rPr>
        <w:t xml:space="preserve"> материалами обрабатываются в первую очередь лестницы, затем тротуары.</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22" w:name="sub_10121"/>
      <w:bookmarkEnd w:id="21"/>
      <w:r w:rsidRPr="0070699F">
        <w:rPr>
          <w:rFonts w:ascii="Times New Roman" w:eastAsia="Times New Roman" w:hAnsi="Times New Roman" w:cs="Times New Roman"/>
          <w:sz w:val="28"/>
          <w:szCs w:val="28"/>
          <w:lang w:eastAsia="ar-SA"/>
        </w:rPr>
        <w:t>5. На территории поселения не допускается: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23" w:name="sub_101211"/>
      <w:bookmarkEnd w:id="22"/>
      <w:r w:rsidRPr="0070699F">
        <w:rPr>
          <w:rFonts w:ascii="Times New Roman" w:eastAsia="Times New Roman" w:hAnsi="Times New Roman" w:cs="Times New Roman"/>
          <w:sz w:val="28"/>
          <w:szCs w:val="28"/>
          <w:lang w:eastAsia="ar-SA"/>
        </w:rPr>
        <w:t>сорить на улицах, площадях, участках с зелеными насаждениями, на газонах, пляжах и других территориях общего пользования;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24" w:name="sub_101212"/>
      <w:bookmarkEnd w:id="23"/>
      <w:r w:rsidRPr="0070699F">
        <w:rPr>
          <w:rFonts w:ascii="Times New Roman" w:eastAsia="Times New Roman" w:hAnsi="Times New Roman" w:cs="Times New Roman"/>
          <w:sz w:val="28"/>
          <w:szCs w:val="28"/>
          <w:lang w:eastAsia="ar-SA"/>
        </w:rPr>
        <w:t>устанавливать мемориальные намогильные сооружения (памятные сооружения, ограждения) на территориях общего пользования вне мест погребения, отведенных в соответствии с действующим законодательством;</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25" w:name="sub_101213"/>
      <w:bookmarkEnd w:id="24"/>
      <w:r w:rsidRPr="0070699F">
        <w:rPr>
          <w:rFonts w:ascii="Times New Roman" w:eastAsia="Times New Roman" w:hAnsi="Times New Roman" w:cs="Times New Roman"/>
          <w:sz w:val="28"/>
          <w:szCs w:val="28"/>
          <w:lang w:eastAsia="ar-SA"/>
        </w:rPr>
        <w:t>осуществлять мойку, чистку салона и техническое обслуживание транспортных средств в местах, не предусмотренных для этих целей, в том числе на конечных пунктах муниципальных маршрутов общественного транспорта;</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26" w:name="sub_101214"/>
      <w:bookmarkEnd w:id="25"/>
      <w:r w:rsidRPr="0070699F">
        <w:rPr>
          <w:rFonts w:ascii="Times New Roman" w:eastAsia="Times New Roman" w:hAnsi="Times New Roman" w:cs="Times New Roman"/>
          <w:sz w:val="28"/>
          <w:szCs w:val="28"/>
          <w:lang w:eastAsia="ar-SA"/>
        </w:rPr>
        <w:t>ломать и повреждать элементы обустройства зданий и сооружений, памятники, мемориальные доски, деревья, кустарники, малые архитектурные формы и другие элементы благоустройства на территориях общего пользования, а также производить их самовольную переделку, перестройку и перестановку;</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27" w:name="sub_101215"/>
      <w:bookmarkEnd w:id="26"/>
      <w:r w:rsidRPr="0070699F">
        <w:rPr>
          <w:rFonts w:ascii="Times New Roman" w:eastAsia="Times New Roman" w:hAnsi="Times New Roman" w:cs="Times New Roman"/>
          <w:sz w:val="28"/>
          <w:szCs w:val="28"/>
          <w:lang w:eastAsia="ar-SA"/>
        </w:rPr>
        <w:t>наносить надписи, рисунки, расклеивать и развешивать информационно-печатную продукцию, наносить граффити на остановках ожидания общественного транспорта, стенах, столбах, ограждениях (заборах) и иных не предусмотренных для этих целей объектах;</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28" w:name="sub_101216"/>
      <w:bookmarkEnd w:id="27"/>
      <w:r w:rsidRPr="0070699F">
        <w:rPr>
          <w:rFonts w:ascii="Times New Roman" w:eastAsia="Times New Roman" w:hAnsi="Times New Roman" w:cs="Times New Roman"/>
          <w:sz w:val="28"/>
          <w:szCs w:val="28"/>
          <w:lang w:eastAsia="ar-SA"/>
        </w:rPr>
        <w:t>складировать и хранить движимое имущество за пределами границ и (или) ограждений предоставленных земельных участков;</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29" w:name="sub_101217"/>
      <w:bookmarkEnd w:id="28"/>
      <w:r w:rsidRPr="0070699F">
        <w:rPr>
          <w:rFonts w:ascii="Times New Roman" w:eastAsia="Times New Roman" w:hAnsi="Times New Roman" w:cs="Times New Roman"/>
          <w:sz w:val="28"/>
          <w:szCs w:val="28"/>
          <w:lang w:eastAsia="ar-SA"/>
        </w:rPr>
        <w:lastRenderedPageBreak/>
        <w:t>размещать и складировать тару, промышленные товары и иные предметы торговли на тротуарах, газонах, дорогах;</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30" w:name="sub_191218"/>
      <w:bookmarkEnd w:id="29"/>
      <w:r w:rsidRPr="0070699F">
        <w:rPr>
          <w:rFonts w:ascii="Times New Roman" w:eastAsia="Times New Roman" w:hAnsi="Times New Roman" w:cs="Times New Roman"/>
          <w:sz w:val="28"/>
          <w:szCs w:val="28"/>
          <w:lang w:eastAsia="ar-SA"/>
        </w:rPr>
        <w:t>складирование снега в неустановленных местах;</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31" w:name="sub_101219"/>
      <w:bookmarkEnd w:id="30"/>
      <w:r w:rsidRPr="0070699F">
        <w:rPr>
          <w:rFonts w:ascii="Times New Roman" w:eastAsia="Times New Roman" w:hAnsi="Times New Roman" w:cs="Times New Roman"/>
          <w:sz w:val="28"/>
          <w:szCs w:val="28"/>
          <w:lang w:eastAsia="ar-SA"/>
        </w:rPr>
        <w:t>самовольно перекрывать проезды и тротуары посредством установки железобетонных блоков, столбов, ограждений, шлагбаумов, сооружений и других устройств.</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32" w:name="sub_10123"/>
      <w:bookmarkEnd w:id="31"/>
      <w:r w:rsidRPr="0070699F">
        <w:rPr>
          <w:rFonts w:ascii="Times New Roman" w:eastAsia="Times New Roman" w:hAnsi="Times New Roman" w:cs="Times New Roman"/>
          <w:sz w:val="28"/>
          <w:szCs w:val="28"/>
          <w:lang w:eastAsia="ar-SA"/>
        </w:rPr>
        <w:t>6. Лица, разместившие отходы в несанкционированных местах, обязаны за свой счет провести уборку и очистку данной территории, а при необходимости - рекультивацию земельного участка.</w:t>
      </w:r>
    </w:p>
    <w:bookmarkEnd w:id="32"/>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7. В случае если в течение 20 суток не установлено лицо, разместившее отходы в несанкционированном месте, удаление отходов и рекультивация территорий несанкционированных свалок производится организациями, ответственными за уборку данной территории (либо специализированной организацией, осуществляющей вывоз отходов, если предоставление данного вида услуг предусмотрено договором).</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33" w:name="sub_10125"/>
      <w:r w:rsidRPr="0070699F">
        <w:rPr>
          <w:rFonts w:ascii="Times New Roman" w:eastAsia="Times New Roman" w:hAnsi="Times New Roman" w:cs="Times New Roman"/>
          <w:sz w:val="28"/>
          <w:szCs w:val="28"/>
          <w:lang w:eastAsia="ar-SA"/>
        </w:rPr>
        <w:t>8. Уборка автомобильных дорог местного значения (далее - дорог) включает комплекс мероприятий по регулярной очистке проезжей части, тротуаров, парковок (парковочных карманов), остановок ожидания общественного транспорта, искусственных дорожных сооружений от грязи, мусора, снега и льда.</w:t>
      </w:r>
    </w:p>
    <w:bookmarkEnd w:id="33"/>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9. Уборка дорог в осенне-зимний период предусматривает уборку </w:t>
      </w:r>
      <w:bookmarkStart w:id="34" w:name="sub_10129"/>
      <w:r w:rsidRPr="0070699F">
        <w:rPr>
          <w:rFonts w:ascii="Times New Roman" w:eastAsia="Times New Roman" w:hAnsi="Times New Roman" w:cs="Times New Roman"/>
          <w:sz w:val="28"/>
          <w:szCs w:val="28"/>
          <w:lang w:eastAsia="ar-SA"/>
        </w:rPr>
        <w:t>мусора, снега и льда.</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10. Очистка урн на остановочных площадках осуществляется один раз в неделю.</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35" w:name="sub_10132"/>
      <w:bookmarkEnd w:id="34"/>
      <w:r w:rsidRPr="0070699F">
        <w:rPr>
          <w:rFonts w:ascii="Times New Roman" w:eastAsia="Times New Roman" w:hAnsi="Times New Roman" w:cs="Times New Roman"/>
          <w:sz w:val="28"/>
          <w:szCs w:val="28"/>
          <w:lang w:eastAsia="ar-SA"/>
        </w:rPr>
        <w:t>11. Павильоны ожидания общественного транспорта должны быть не запылены, окрашены, очищены от несанкционированной информационно-печатной продукции, граффити. В зимний период должны быть очищены от снега.</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36" w:name="sub_10133"/>
      <w:bookmarkEnd w:id="35"/>
      <w:r w:rsidRPr="0070699F">
        <w:rPr>
          <w:rFonts w:ascii="Times New Roman" w:eastAsia="Times New Roman" w:hAnsi="Times New Roman" w:cs="Times New Roman"/>
          <w:sz w:val="28"/>
          <w:szCs w:val="28"/>
          <w:lang w:eastAsia="ar-SA"/>
        </w:rPr>
        <w:t>12. Требования к летней уборке дорог по отдельным элементам:</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37" w:name="sub_101331"/>
      <w:bookmarkEnd w:id="36"/>
      <w:r w:rsidRPr="0070699F">
        <w:rPr>
          <w:rFonts w:ascii="Times New Roman" w:eastAsia="Times New Roman" w:hAnsi="Times New Roman" w:cs="Times New Roman"/>
          <w:sz w:val="28"/>
          <w:szCs w:val="28"/>
          <w:lang w:eastAsia="ar-SA"/>
        </w:rPr>
        <w:t>- проезжая часть должна быть полностью очищена от различного вида загрязнений на всю ширину. Осевые, резервные полосы, обозначенные линиями регулирования, должны постоянно очищаться от песка и мелкого мусора;</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38" w:name="sub_101332"/>
      <w:bookmarkEnd w:id="37"/>
      <w:r w:rsidRPr="0070699F">
        <w:rPr>
          <w:rFonts w:ascii="Times New Roman" w:eastAsia="Times New Roman" w:hAnsi="Times New Roman" w:cs="Times New Roman"/>
          <w:sz w:val="28"/>
          <w:szCs w:val="28"/>
          <w:lang w:eastAsia="ar-SA"/>
        </w:rPr>
        <w:t>- двухметровые лотковые зоны не должны иметь грунтово-песчаных наносов и загрязнений. Допускаются небольшие загрязнения песчаными частицами и различным мелким мусором, которые могут появиться в промежутках между циклами работы специализированных машин;</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39" w:name="sub_101334"/>
      <w:bookmarkEnd w:id="38"/>
      <w:r w:rsidRPr="0070699F">
        <w:rPr>
          <w:rFonts w:ascii="Times New Roman" w:eastAsia="Times New Roman" w:hAnsi="Times New Roman" w:cs="Times New Roman"/>
          <w:sz w:val="28"/>
          <w:szCs w:val="28"/>
          <w:lang w:eastAsia="ar-SA"/>
        </w:rPr>
        <w:t>- обочины дорог должны быть очищены от крупногабаритных отходов и другого мусора;</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40" w:name="sub_10134"/>
      <w:bookmarkEnd w:id="39"/>
      <w:r w:rsidRPr="0070699F">
        <w:rPr>
          <w:rFonts w:ascii="Times New Roman" w:eastAsia="Times New Roman" w:hAnsi="Times New Roman" w:cs="Times New Roman"/>
          <w:sz w:val="28"/>
          <w:szCs w:val="28"/>
          <w:lang w:eastAsia="ar-SA"/>
        </w:rPr>
        <w:t>13. Требования к зимней уборке дорог:</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41" w:name="sub_101341"/>
      <w:bookmarkEnd w:id="40"/>
      <w:r w:rsidRPr="0070699F">
        <w:rPr>
          <w:rFonts w:ascii="Times New Roman" w:eastAsia="Times New Roman" w:hAnsi="Times New Roman" w:cs="Times New Roman"/>
          <w:sz w:val="28"/>
          <w:szCs w:val="28"/>
          <w:lang w:eastAsia="ar-SA"/>
        </w:rPr>
        <w:t>- уборка дорог в зимний период включает:</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42" w:name="sub_1013411"/>
      <w:bookmarkEnd w:id="41"/>
      <w:r w:rsidRPr="0070699F">
        <w:rPr>
          <w:rFonts w:ascii="Times New Roman" w:eastAsia="Times New Roman" w:hAnsi="Times New Roman" w:cs="Times New Roman"/>
          <w:sz w:val="28"/>
          <w:szCs w:val="28"/>
          <w:lang w:eastAsia="ar-SA"/>
        </w:rPr>
        <w:t>- очистку от снега и наледи проезжей части, остановок ожидания общественного транспорта, подметание, сдвигание снега в валы и вывоз снега;</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43" w:name="sub_10136"/>
      <w:bookmarkEnd w:id="42"/>
      <w:r w:rsidRPr="0070699F">
        <w:rPr>
          <w:rFonts w:ascii="Times New Roman" w:eastAsia="Times New Roman" w:hAnsi="Times New Roman" w:cs="Times New Roman"/>
          <w:sz w:val="28"/>
          <w:szCs w:val="28"/>
          <w:lang w:eastAsia="ar-SA"/>
        </w:rPr>
        <w:t>14. Не допускается: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44" w:name="sub_101361"/>
      <w:bookmarkEnd w:id="43"/>
      <w:r w:rsidRPr="0070699F">
        <w:rPr>
          <w:rFonts w:ascii="Times New Roman" w:eastAsia="Times New Roman" w:hAnsi="Times New Roman" w:cs="Times New Roman"/>
          <w:sz w:val="28"/>
          <w:szCs w:val="28"/>
          <w:lang w:eastAsia="ar-SA"/>
        </w:rPr>
        <w:lastRenderedPageBreak/>
        <w:t>- выдвигать или перемещать на тротуары, проезжую часть дорог и проездов снег, лед, счищаемые с внутриквартальных проездов, дворовых территорий, территорий предприятий, организаций, строительных площадок, торговых объектов, после 8.00, а также при отсутствии договора с лицом, осуществляющим уборку проезжей части;</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45" w:name="sub_101362"/>
      <w:bookmarkEnd w:id="44"/>
      <w:r w:rsidRPr="0070699F">
        <w:rPr>
          <w:rFonts w:ascii="Times New Roman" w:eastAsia="Times New Roman" w:hAnsi="Times New Roman" w:cs="Times New Roman"/>
          <w:sz w:val="28"/>
          <w:szCs w:val="28"/>
          <w:lang w:eastAsia="ar-SA"/>
        </w:rPr>
        <w:t xml:space="preserve">- применять техническую соль и жидкий хлористый кальций в качестве </w:t>
      </w:r>
      <w:proofErr w:type="spellStart"/>
      <w:r w:rsidRPr="0070699F">
        <w:rPr>
          <w:rFonts w:ascii="Times New Roman" w:eastAsia="Times New Roman" w:hAnsi="Times New Roman" w:cs="Times New Roman"/>
          <w:sz w:val="28"/>
          <w:szCs w:val="28"/>
          <w:lang w:eastAsia="ar-SA"/>
        </w:rPr>
        <w:t>противогололедного</w:t>
      </w:r>
      <w:proofErr w:type="spellEnd"/>
      <w:r w:rsidRPr="0070699F">
        <w:rPr>
          <w:rFonts w:ascii="Times New Roman" w:eastAsia="Times New Roman" w:hAnsi="Times New Roman" w:cs="Times New Roman"/>
          <w:sz w:val="28"/>
          <w:szCs w:val="28"/>
          <w:lang w:eastAsia="ar-SA"/>
        </w:rPr>
        <w:t xml:space="preserve"> реагента на тротуарах, остановках ожидания общественного транспорта, в парках, скверах, дворах и прочих пешеходных зонах и на территориях с зелеными насаждениями;</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46" w:name="sub_101365"/>
      <w:bookmarkEnd w:id="45"/>
      <w:r w:rsidRPr="0070699F">
        <w:rPr>
          <w:rFonts w:ascii="Times New Roman" w:eastAsia="Times New Roman" w:hAnsi="Times New Roman" w:cs="Times New Roman"/>
          <w:sz w:val="28"/>
          <w:szCs w:val="28"/>
          <w:lang w:eastAsia="ar-SA"/>
        </w:rPr>
        <w:t>- вывозить и складировать снег в местах, не согласованных в установленном порядке;</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47" w:name="sub_101366"/>
      <w:bookmarkEnd w:id="46"/>
      <w:r w:rsidRPr="0070699F">
        <w:rPr>
          <w:rFonts w:ascii="Times New Roman" w:eastAsia="Times New Roman" w:hAnsi="Times New Roman" w:cs="Times New Roman"/>
          <w:sz w:val="28"/>
          <w:szCs w:val="28"/>
          <w:lang w:eastAsia="ar-SA"/>
        </w:rPr>
        <w:t>- формировать снежные валы:</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48" w:name="sub_1013661"/>
      <w:bookmarkEnd w:id="47"/>
      <w:r w:rsidRPr="0070699F">
        <w:rPr>
          <w:rFonts w:ascii="Times New Roman" w:eastAsia="Times New Roman" w:hAnsi="Times New Roman" w:cs="Times New Roman"/>
          <w:sz w:val="28"/>
          <w:szCs w:val="28"/>
          <w:lang w:eastAsia="ar-SA"/>
        </w:rPr>
        <w:t>а) на пересечениях дорог и улиц на одном уровне и вблизи железнодорожных переездов в зоне треугольника видимости;</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49" w:name="sub_1013663"/>
      <w:bookmarkEnd w:id="48"/>
      <w:r w:rsidRPr="0070699F">
        <w:rPr>
          <w:rFonts w:ascii="Times New Roman" w:eastAsia="Times New Roman" w:hAnsi="Times New Roman" w:cs="Times New Roman"/>
          <w:sz w:val="28"/>
          <w:szCs w:val="28"/>
          <w:lang w:eastAsia="ar-SA"/>
        </w:rPr>
        <w:t>б) на участках дорог, оборудованных транспортными ограждениями или повышенным бордюром;</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50" w:name="sub_1013664"/>
      <w:bookmarkEnd w:id="49"/>
      <w:r w:rsidRPr="0070699F">
        <w:rPr>
          <w:rFonts w:ascii="Times New Roman" w:eastAsia="Times New Roman" w:hAnsi="Times New Roman" w:cs="Times New Roman"/>
          <w:sz w:val="28"/>
          <w:szCs w:val="28"/>
          <w:lang w:eastAsia="ar-SA"/>
        </w:rPr>
        <w:t>в) на тротуарах;</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51" w:name="sub_1013665"/>
      <w:bookmarkEnd w:id="50"/>
      <w:r w:rsidRPr="0070699F">
        <w:rPr>
          <w:rFonts w:ascii="Times New Roman" w:eastAsia="Times New Roman" w:hAnsi="Times New Roman" w:cs="Times New Roman"/>
          <w:sz w:val="28"/>
          <w:szCs w:val="28"/>
          <w:lang w:eastAsia="ar-SA"/>
        </w:rPr>
        <w:t xml:space="preserve">г) во въездах на прилегающие территории; </w:t>
      </w:r>
      <w:bookmarkStart w:id="52" w:name="sub_101367"/>
      <w:bookmarkEnd w:id="51"/>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53" w:name="sub_101368"/>
      <w:bookmarkEnd w:id="52"/>
      <w:proofErr w:type="gramStart"/>
      <w:r w:rsidRPr="0070699F">
        <w:rPr>
          <w:rFonts w:ascii="Times New Roman" w:eastAsia="Times New Roman" w:hAnsi="Times New Roman" w:cs="Times New Roman"/>
          <w:sz w:val="28"/>
          <w:szCs w:val="28"/>
          <w:lang w:eastAsia="ar-SA"/>
        </w:rPr>
        <w:t>- перевозить грунт, мусор, сыпучие строительные материалы, легкую тару, спил деревьев без покрытия брезентом или другим материалом, исключающим загрязнение дорог, а также транспортировать строительные смеси и растворы (в том числе цементно-песчаный раствор, известковые, бетонные смеси) без принятия мер, исключающих возможность пролития их на дорогу, тротуар, обочину или прилегающую к дороге полосу газона.</w:t>
      </w:r>
      <w:proofErr w:type="gramEnd"/>
    </w:p>
    <w:bookmarkEnd w:id="53"/>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   Раздел 2. Содержание придомовых и дворовых территорий многоквартирных домов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Собственники помещений в многоквартирных домах или лица, осуществляющие по договору управление/эксплуатацию многоквартирными домами, осуществляют содержание придомовых и дворовых территорий в установленных границах.</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Содержание придомовых территорий осуществляется в соответствии с </w:t>
      </w:r>
      <w:hyperlink r:id="rId15">
        <w:r w:rsidRPr="0070699F">
          <w:rPr>
            <w:rFonts w:ascii="Times New Roman" w:eastAsia="Times New Roman" w:hAnsi="Times New Roman" w:cs="Times New Roman"/>
            <w:sz w:val="28"/>
            <w:szCs w:val="28"/>
            <w:lang w:eastAsia="ar-SA"/>
          </w:rPr>
          <w:t>Правилами</w:t>
        </w:r>
      </w:hyperlink>
      <w:r w:rsidRPr="0070699F">
        <w:rPr>
          <w:rFonts w:ascii="Times New Roman" w:eastAsia="Times New Roman" w:hAnsi="Times New Roman" w:cs="Times New Roman"/>
          <w:sz w:val="28"/>
          <w:szCs w:val="28"/>
          <w:lang w:eastAsia="ar-SA"/>
        </w:rPr>
        <w:t xml:space="preserve">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 сентября 2003 г. № 170, и настоящими Правилами.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Организация работ по содержанию и благоустройству придомовой и дворовой территории производится собственниками помещений в многоквартирных домах либо лицами, осуществляющими по договору управление/эксплуатацию многоквартирными домами.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3. Хранение и стоянка личного автотранспорта на придомовых, дворовых и внутриквартальных территориях допускается в один ряд и должна обеспечивать беспрепятственное продвижение уборочной и </w:t>
      </w:r>
      <w:r w:rsidRPr="0070699F">
        <w:rPr>
          <w:rFonts w:ascii="Times New Roman" w:eastAsia="Times New Roman" w:hAnsi="Times New Roman" w:cs="Times New Roman"/>
          <w:sz w:val="28"/>
          <w:szCs w:val="28"/>
          <w:lang w:eastAsia="ar-SA"/>
        </w:rPr>
        <w:lastRenderedPageBreak/>
        <w:t>специальной техники. Хранение и отстой грузового и коммерческого автотранспорта, в том числе частного, не допускается.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Парковка автотранспорта организовывается по решению собственников помещений в многоквартирном доме, принятому на общем собрании таких собственников.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Организаторы парковки обязаны соблюдать санитарные нормы и правила и обеспечивать санитарное содержание и благоустройство зоны, отведенной для парковки автотранспорта, и прилегающей к ней территории, а также вывоз твердых бытовых отходов.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При организации парковки автотранспорта запрещаются вырубка и (или) повреждение зеленых насаждений, ограждающих конструкций, малых архитектурных форм.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5. Парковки автотранспорта и автотранспорт не должны: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размещаться на детских и спортивных площадках, в местах отдыха, на газонах;</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препятствовать пешеходному движению, проезду автотранспорта и специальных машин (пожарных, машин скорой помощи, аварийных, уборочных и др.).</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6. Собственники помещений в многоквартирных домах или лица, осуществляющие по договору управление/эксплуатацию многоквартирными домами, обеспечивают в темное время суток наружное освещение фасадов, подъездов, строений и адресных таблиц (указатель наименования улицы, номер дома, подъезда) на домах.</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7. Внутриквартальные проезды, проезды с асфальтовым покрытием на придомовых территориях очищаются от снега и наледи до покрытия на всю ширину дороги или проезда.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При возникновении наледи (гололеда) производится обработка </w:t>
      </w:r>
      <w:proofErr w:type="spellStart"/>
      <w:r w:rsidRPr="0070699F">
        <w:rPr>
          <w:rFonts w:ascii="Times New Roman" w:eastAsia="Times New Roman" w:hAnsi="Times New Roman" w:cs="Times New Roman"/>
          <w:sz w:val="28"/>
          <w:szCs w:val="28"/>
          <w:lang w:eastAsia="ar-SA"/>
        </w:rPr>
        <w:t>противогололедными</w:t>
      </w:r>
      <w:proofErr w:type="spellEnd"/>
      <w:r w:rsidRPr="0070699F">
        <w:rPr>
          <w:rFonts w:ascii="Times New Roman" w:eastAsia="Times New Roman" w:hAnsi="Times New Roman" w:cs="Times New Roman"/>
          <w:sz w:val="28"/>
          <w:szCs w:val="28"/>
          <w:lang w:eastAsia="ar-SA"/>
        </w:rPr>
        <w:t xml:space="preserve"> материалами.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8. Тротуары в границах земельного участка, принадлежащего собственникам многоквартирных и индивидуальных жилых домов, очищаются от снега и наледи до покрытия на всю ширину тротуара.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При ширине тротуара не менее 2,5 м допускается сохранять толщину снежного покрова до 10 см на части тротуара шириной не более 1 м. При возникновении наледи (гололеда) производится обработка тротуаров песком или другими </w:t>
      </w:r>
      <w:proofErr w:type="spellStart"/>
      <w:r w:rsidRPr="0070699F">
        <w:rPr>
          <w:rFonts w:ascii="Times New Roman" w:eastAsia="Times New Roman" w:hAnsi="Times New Roman" w:cs="Times New Roman"/>
          <w:sz w:val="28"/>
          <w:szCs w:val="28"/>
          <w:lang w:eastAsia="ar-SA"/>
        </w:rPr>
        <w:t>противогололедными</w:t>
      </w:r>
      <w:proofErr w:type="spellEnd"/>
      <w:r w:rsidRPr="0070699F">
        <w:rPr>
          <w:rFonts w:ascii="Times New Roman" w:eastAsia="Times New Roman" w:hAnsi="Times New Roman" w:cs="Times New Roman"/>
          <w:sz w:val="28"/>
          <w:szCs w:val="28"/>
          <w:lang w:eastAsia="ar-SA"/>
        </w:rPr>
        <w:t xml:space="preserve"> материалами.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Снег, счищаемый с придомовых территорий и внутриквартальных проездов, допускается складировать на территориях дворов в местах, не препятствующих свободному проезду автотранспорта и движению пешеходов. Складирование снега должно предусматривать отвод талых вод. Не допускается повреждение зеленых насаждений при складировании снега.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9. Не допускается выталкивание или перемещение снега с придомовых территорий на объекты улично-дорожной сети.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10. Подметание придомовых территорий, внутриквартальных проездов, </w:t>
      </w:r>
      <w:proofErr w:type="spellStart"/>
      <w:r w:rsidRPr="0070699F">
        <w:rPr>
          <w:rFonts w:ascii="Times New Roman" w:eastAsia="Times New Roman" w:hAnsi="Times New Roman" w:cs="Times New Roman"/>
          <w:sz w:val="28"/>
          <w:szCs w:val="28"/>
          <w:lang w:eastAsia="ar-SA"/>
        </w:rPr>
        <w:t>внутридворовых</w:t>
      </w:r>
      <w:proofErr w:type="spellEnd"/>
      <w:r w:rsidRPr="0070699F">
        <w:rPr>
          <w:rFonts w:ascii="Times New Roman" w:eastAsia="Times New Roman" w:hAnsi="Times New Roman" w:cs="Times New Roman"/>
          <w:sz w:val="28"/>
          <w:szCs w:val="28"/>
          <w:lang w:eastAsia="ar-SA"/>
        </w:rPr>
        <w:t xml:space="preserve"> проездов и тротуаров, осуществляются механизированным </w:t>
      </w:r>
      <w:r w:rsidRPr="0070699F">
        <w:rPr>
          <w:rFonts w:ascii="Times New Roman" w:eastAsia="Times New Roman" w:hAnsi="Times New Roman" w:cs="Times New Roman"/>
          <w:sz w:val="28"/>
          <w:szCs w:val="28"/>
          <w:lang w:eastAsia="ar-SA"/>
        </w:rPr>
        <w:lastRenderedPageBreak/>
        <w:t>способом или вручную до 8 часов утра. Чистота территории поддерживается в течение всего дня.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11. У подъездов многоквартирных жилых домов устанавливаются урны.   </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Собственники индивидуальных жилых домов и (или) уполномоченные ими лица, являющиеся владельцами и (или) пользователями индивидуальных жилых домов, обеспечивают вывоз мусора и отходов со своей территории. </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В летний период придомовые и дворовые территории, </w:t>
      </w:r>
      <w:proofErr w:type="spellStart"/>
      <w:r w:rsidRPr="0070699F">
        <w:rPr>
          <w:rFonts w:ascii="Times New Roman" w:eastAsia="Times New Roman" w:hAnsi="Times New Roman" w:cs="Times New Roman"/>
          <w:sz w:val="28"/>
          <w:szCs w:val="28"/>
          <w:lang w:eastAsia="ar-SA"/>
        </w:rPr>
        <w:t>внутридворовые</w:t>
      </w:r>
      <w:proofErr w:type="spellEnd"/>
      <w:r w:rsidRPr="0070699F">
        <w:rPr>
          <w:rFonts w:ascii="Times New Roman" w:eastAsia="Times New Roman" w:hAnsi="Times New Roman" w:cs="Times New Roman"/>
          <w:sz w:val="28"/>
          <w:szCs w:val="28"/>
          <w:lang w:eastAsia="ar-SA"/>
        </w:rPr>
        <w:t xml:space="preserve"> проезды и тротуары должны быть очищены от мусора. </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Раздел 3. Содержание территорий индивидуальной застройки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При осуществлении нового строительства либо реконструкции жилых домов индивидуальной и другой малоэтажной застройки ответственность за санитарное состояние прилегающей территории несут застройщики, землевладельцы. При завершении строительства жилого дома индивидуальной застройки его собственник обязан восстановить нарушенные в процессе строительства подъездные пути и озеленение территории за свой счет.</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Собственники жилых домов на территориях индивидуальной застройки обязаны: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содержать в чистоте и порядке жилой дом, надворные постройки, ограждения и прилегающую к жилому дому территорию;</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обеспечивать сохранность имеющихся перед жилым домом зеленых насаждений, их полив в сухую погоду;</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обустраивать выгреб для сбора жидких бытовых отходов в соответствии с требованиями законодательства, принимать меры для предотвращения переполнения выгреба;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очищать канавы, трубы для стока воды на прилегающей территории для обеспечения отвода талых вод в весенний период;</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5) осуществлять сброс, накопление мусора и отходов в специально отведенных для этих целей местах (в контейнеры);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6) не допуская розлива (слива) сточных и фекальных вод;</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7) производить земляные работы на землях общего пользования в установленном порядке;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8) обеспечивать надлежащее состояние фасадов зданий, заборов и ограждений, а также прочих сооружений в пределах землеотвода. Своевременно производить поддерживающий их ремонт и окраску;</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9) иметь на жилом доме номерной знак и поддерживать его в исправном состоянии;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10) содержать в порядке земельный участок в пределах землеотвода и обеспечивать надлежащее санитарное состояние прилегающей территории; производить уборку ее от мусора, скашивание;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11) содержать в порядке зеленые насаждения в пределах землеотвода, проводить санитарную обрезку кустарников и деревьев, не допускать </w:t>
      </w:r>
      <w:r w:rsidRPr="0070699F">
        <w:rPr>
          <w:rFonts w:ascii="Times New Roman" w:eastAsia="Times New Roman" w:hAnsi="Times New Roman" w:cs="Times New Roman"/>
          <w:sz w:val="28"/>
          <w:szCs w:val="28"/>
          <w:lang w:eastAsia="ar-SA"/>
        </w:rPr>
        <w:lastRenderedPageBreak/>
        <w:t>посадок деревьев в охранной зоне газопроводов, кабельных и воздушных линий электропередачи и других инженерных сетей;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12) оборудовать в соответствии с санитарными нормами в пределах землеотвода при отсутствии централизованного </w:t>
      </w:r>
      <w:proofErr w:type="spellStart"/>
      <w:r w:rsidRPr="0070699F">
        <w:rPr>
          <w:rFonts w:ascii="Times New Roman" w:eastAsia="Times New Roman" w:hAnsi="Times New Roman" w:cs="Times New Roman"/>
          <w:sz w:val="28"/>
          <w:szCs w:val="28"/>
          <w:lang w:eastAsia="ar-SA"/>
        </w:rPr>
        <w:t>канализования</w:t>
      </w:r>
      <w:proofErr w:type="spellEnd"/>
      <w:r w:rsidRPr="0070699F">
        <w:rPr>
          <w:rFonts w:ascii="Times New Roman" w:eastAsia="Times New Roman" w:hAnsi="Times New Roman" w:cs="Times New Roman"/>
          <w:sz w:val="28"/>
          <w:szCs w:val="28"/>
          <w:lang w:eastAsia="ar-SA"/>
        </w:rPr>
        <w:t xml:space="preserve"> местную канализацию, помойную яму, туалет, содержать их в чистоте и порядке, регулярно производить их очистку и дезинфекцию;</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13) не допускать захламления прилегающей территории отходами производства и потребления.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Собственникам жилых домов на территориях индивидуальной застройки запрещается: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осуществлять сброс, накопление отходов и мусора в местах, не отведенных для этих целей;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складировать мусор и отходы на прилегающей территории, ливнестоки, дренажные стоки; складировать на прилегающей территории вне землеотвода строительные материалы, топливо, удобрения и иные движимые вещи;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самовольно использовать земли за пределами отведенных собственнику жилого дома территорий под личные хозяйственные и иные нужды (складирование мусора, горючих материалов, удобрений, возведение построек, пристроек, гаражей, погребов и др.);</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самовольно устанавливать объекты (шлагбаумы, «лежачие полицейские» и др.) на территориях и дорогах общего пользования, препятствующие передвижению пешеходов, автотранспорта, в том числе машин скорой помощи, пожарных, аварийных служб, специализированной техники по вывозу отходов и др.;</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5) изменять уровень рельефа путем отсыпки площадей для застройки индивидуальных жилых домов и прилегающей территории для исключения подтопления соседних территорий;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6) самовольное строительство выгреба для сбора жидких бытовых отходов вне придомовой территории.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Раздел 4. Основные требования к обращению с отходами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Система обращения с отходами на территории поселения включает комплекс мер по рациональному сбору, вывозу и утилизации бытовых и промышленных отходов, в том числе крупногабаритных, жидких бытовых и пищевых отходов.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В случае возникновения или угрозы возникновения аварий при обращении с отходами хозяйствующие субъекты и физические лица немедленно информируют об этом в органы власти.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Запрещается передача отходов производства и потребления I - IV класса опасности с целью использования, обезвреживания и размещения юридическим и физическим лицам, не имеющим лицензии на деятельность по обезвреживанию, размещению отходов I - IV класса опасности в соответствии с действующим законодательством  Российской Федерации.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lastRenderedPageBreak/>
        <w:t>4. Обращение с отходами строительства организуют хозяйствующие субъекты и физические лица, выступающие подрядчиками при производстве работ по строительству, ремонту или реконструкции, если иное не предусмотрено в договоре подряда с заказчиком.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5. Физические и юридические лица независимо от их организационно-правовых форм обязаны обеспечивать своевременный и качественный вывоз отходов, в том числе крупногабаритного и строительного мусора самостоятельно, либо по договору со специализированной организацией.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В целях своевременного и качественного вывоза отходов, в том числе крупногабаритного и строительного мусора физическим и юридическим лицам независимо от их организационно-правовых форм необходимо заключать договоры со специализированными организациями. </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6. Вывоз отходов, в том числе крупногабаритного и строительного мусора, из многоквартирных жилых домов осуществляется организациями, осуществляющими по договору управление/эксплуатацию многоквартирными домами, из организаций торговли и общественного питания, культуры, детских и лечебных заведений осуществляется указанными организациями, а также иными производителями отходов самостоятельно либо на основании договоров со специализированными организациями.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7. Сбор твердых бытовых отходов осуществляется в контейнеры, размещенные в установленных местах, на оборудованных контейнерных площадках, в контейнеры-накопители мусоропроводов и в иные места хранения отходов.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Площадки для установки контейнеров для сбора твердых бытовых отходов должны иметь асфальтовое или бетонное покрытие с ограждением, а также удобный подъезд </w:t>
      </w:r>
      <w:proofErr w:type="spellStart"/>
      <w:r w:rsidRPr="0070699F">
        <w:rPr>
          <w:rFonts w:ascii="Times New Roman" w:eastAsia="Times New Roman" w:hAnsi="Times New Roman" w:cs="Times New Roman"/>
          <w:sz w:val="28"/>
          <w:szCs w:val="28"/>
          <w:lang w:eastAsia="ar-SA"/>
        </w:rPr>
        <w:t>спецавтотранспорта</w:t>
      </w:r>
      <w:proofErr w:type="spellEnd"/>
      <w:r w:rsidRPr="0070699F">
        <w:rPr>
          <w:rFonts w:ascii="Times New Roman" w:eastAsia="Times New Roman" w:hAnsi="Times New Roman" w:cs="Times New Roman"/>
          <w:sz w:val="28"/>
          <w:szCs w:val="28"/>
          <w:lang w:eastAsia="ar-SA"/>
        </w:rPr>
        <w:t xml:space="preserve"> для очистки контейнеров.  </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Контейнерные площадки размещаются на основании схемы, утвержденной постановлением администрации  Калининского сельского поселения.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Контейнерные площадки должны быть удалены от жилых домов, детских учреждений, спортивных площадок и мест отдыха населения на расстояние не менее 20 м. В районах сложившейся застройки, где нет возможности соблюдения установленных расстояний до контейнерных площадок, разрыв может быть сокращен в порядке, установленном санитарными правилами.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8. Контейнеры и контейнерные площадки должны быть своевременно очищены от мусора, крупногабаритных отходов, содержаться в чистоте и порядке. Дезинфекция контейнера должна проводиться не реже 1 раза в квартал.</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Вывоз отходов следует осуществлять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lastRenderedPageBreak/>
        <w:t xml:space="preserve">9. Контейнеры должны быть в технически исправном состоянии, ограждены, покрашены. </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10. Обеспечение чистоты контейнеров и контейнерных площадок (включая прилегающую территорию), расположенных рядом с многоквартирными жилыми домами, осуществляется организациями, осуществляющими по договору управление/эксплуатацию данными многоквартирными домами.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Уборку мусора на погрузочной площадке перед контейнерами и просыпавшегося при выгрузке из контейнеров в мусоровоз или загрузке бункера производят работники организации, производящей вывоз мусора.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11. Специализированные организации, юридические и физические лица, осуществляющие вывоз мусора самостоятельно, обязаны вывозить отходы исключительно на объекты размещения отходов.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12. Отходы, образующиеся в результате строительства, ремонта или реконструкции жилых и иных зданий (помещений в них), а также объектов культурно-бытового назначения, вывозятся лицами, производящими ремонт, самостоятельно или на договорной основе со специализированной организацией.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13. Складирование крупногабаритных бытовых отходов в районе многоквартирных жилых домов осуществляется рядом с контейнерной площадкой в пределах трех метров от одной из боковой границы, при этом должен быть обеспечен свободный подъезд специализированного транспорта для загрузки контейнеров.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14. В районе многоквартирных жилых домов крупногабаритные бытовые отходы, обрезанные ветви кустарников и деревьев, смет с территории вывозятся по мере накопления, но не реже одного раза в неделю организациями, осуществляющими по договору управление многоквартирными домами, либо по договору со специализированной организацией.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15. В районах индивидуальной жилой застройки (частного сектора) крупногабаритные бытовые отходы, обрезанные ветви кустарников и деревьев, смет с территории домовладений вывозятся на договорной основе со специализированной организацией, осуществляющей вывоз бытовых отходов или домовладельцами самостоятельно только на специализированный полигон отходов.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16. Лица, занимающиеся вырубкой (обрезкой) древесно-кустарниковой растительности, при выполнении работ по вырубке (обрезке) зеленых насаждений обязаны организовать раскорчевку пней и распил стволов </w:t>
      </w:r>
      <w:proofErr w:type="gramStart"/>
      <w:r w:rsidRPr="0070699F">
        <w:rPr>
          <w:rFonts w:ascii="Times New Roman" w:eastAsia="Times New Roman" w:hAnsi="Times New Roman" w:cs="Times New Roman"/>
          <w:sz w:val="28"/>
          <w:szCs w:val="28"/>
          <w:lang w:eastAsia="ar-SA"/>
        </w:rPr>
        <w:t>деревьев</w:t>
      </w:r>
      <w:proofErr w:type="gramEnd"/>
      <w:r w:rsidRPr="0070699F">
        <w:rPr>
          <w:rFonts w:ascii="Times New Roman" w:eastAsia="Times New Roman" w:hAnsi="Times New Roman" w:cs="Times New Roman"/>
          <w:sz w:val="28"/>
          <w:szCs w:val="28"/>
          <w:lang w:eastAsia="ar-SA"/>
        </w:rPr>
        <w:t xml:space="preserve"> и вывоз обрезков кустарников и деревьев в места переработки и (или) утилизации в течение трех суток.</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17. Сбор пищевых отходов осуществляется в соответствии с санитарными нормами и правилами.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Сбор, вывоз и утилизация биологических отходов, отходов лечебно-профилактических учреждений здравоохранения осуществляется в соответствии с требованиями соответствующих санитарных правил и норм.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lastRenderedPageBreak/>
        <w:t>Обращение с отработанными ртутьсодержащими лампами осуществляется в соответствии с требованиями, установленными нормативными правовыми актами Российской Федерации.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18. Запрещается: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эксплуатация контейнеров (мусоросборников) в технически не исправном состоянии или состоянии, не соответствующем санитарным нормам и правилам;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переполнение контейнеров (мусоросборников);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выгрузка отходов из контейнеров (мусоросборников) в специально не предназначенные и не оборудованные для этих целей транспортные средства;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размещение контейнеров (мусоросборников) вне специально оборудованных площадок для сбора и временного хранения ТБО;</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5) размещение площадок для сбора и временного хранения ТБО на проезжей части, газонах, тротуарах и в проходных арках домов;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6) транспортирование отходов и мусора способом, допускающим загрязнение территорий по пути следования транспортного средства, перевозящего отходы;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7) сжигание всех видов отходов на территории домовладений;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8) установка контейнеров на проезжей части, тротуарах, газонах и в проходных арках домов;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9) размещение отходов и мусора, за исключением специально отведенных мест и контейнеров для сбора отходов, смет мусора, слив отработанных вод и жидких отходов на проезжую часть улиц, прилегающую территорию;</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10) сброс в контейнеры для твердых бытовых отходов трупов животных, птиц, других биологических отходов, крупногабаритных бытовых отходов, строительного мусора, ртутьсодержащих осветительных приборов, отработанных автошин, аккумуляторов, горюче-смазочных материалов и других опасных отходов;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11) складирование крупногабаритных бытовых отходов на контейнерных площадках, расположенных в районах индивидуальной жилищной застройки;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12) выгрузка отходов на контейнерной площадке из автотранспорта;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13) изъятие вторичного сырья и пищевых отходов из контейнеров;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14) размещение в грунте (захоронение) отходов производства и потребления в ходе проведения планировочных, строительных работ.</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19. В местах массового посещения населением, на улицах, у подъездов многоквартирных домов, на остановках пассажирского транспорта, у входов в торговые объекты устанавливаются урны. На остановках пассажирского транспорта и у входов в торговые объекты - в количестве не менее двух.</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Установка урн осуществляется с учетом обеспечения беспрепятственного передвижения пешеходов, проезда инвалидных и детских колясок.</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lastRenderedPageBreak/>
        <w:t>Очистка урн производится собственниками или лицами, осуществляющими по договору содержание территорий, по мере их заполнения.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20. В дни проведения культурных, публичных, массовых мероприятий их организаторы обеспечивают установку временных контейнеров (мусоросборников) для сбора отходов.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21. В случае сброса мусора, отходов, снега, грунта на территории поселения вне установленных для этого мест лица, допустившие подобные нарушения, обязаны за свой счет принять меры по незамедлительной уборке загрязненной территории, а при необходимости - по рекультивации земельного участка.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рекультивация территории свалок производится за счет лиц, обязанных обеспечить выполнение работ по благоустройству и содержанию этих территорий.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22. Сбор (накопление) отработанных ртутьсодержащих ламп и приборов, образующихся у населения, осуществляют в соответствии с требованиями законодательства организации, обслуживающие жилой фонд, которые оборудуют для этих целей на своей территории пункты сбора (накопления) отработанных ртутьсодержащих ламп и приборов.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Сбор отработанных ртутьсодержащих ламп и приборов, образующихся от населения, административных строений, объектов социальной сферы, общественного питания и бытового обслуживания, торговых объектов, осуществляется в специальную тару для накопления транспортной партии и последующей передачи для обезвреживания в организации, имеющие лицензию на деятельность по обезвреживанию, размещению отходов I - IV класса опасности.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Не допускается самостоятельное обезвреживание и размещение отработанных ртутьсодержащих ламп потребителями отработанных ртутьсодержащих ламп, а также их накопление в местах, являющихся общим имуществом собственников помещений многоквартирного дома.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23. При производстве работ по сносу зданий, строений и сооружений и иных объектов обращение с отходами должно соответствовать Правилам.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24. Сбор, утилизация и уничтожение биологических отходов, в том числе умерших домашних животных, осуществляются в соответствии с ветеринарно-санитарными правилами.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Раздел 5. Содержание инженерных сооружений и коммуникаций, </w:t>
      </w: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воздушных линий связи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Содержание инженерных сетей и коммуникаций осуществляется в соответствии с нормами и правилами эксплуатации этих сетей и сооружений.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Охранные зоны инженерных сетей и коммуникаций, включая воздушные, определяются нормами и правилами их эксплуатации.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lastRenderedPageBreak/>
        <w:t>3. В пределах охранной зоны коллекторов канализации без оформления соответствующих документов и письменного согласования с эксплуатирующей организацией, иными органами в установленных действующим законодательством случаях запрещается: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производить земляные работы;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повреждать сети канализации, взламывать или разрушать люки;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осуществлять строительство, устанавливать торговые, хозяйственные и бытовые сооружения;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сброс всех видов отходов, в том числе жидких, в сети канализации без согласования с организацией, эксплуатирующей эти сети;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5) установка осветительного оборудования, средств наружной рекламы и информации;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6) устройство площадок (детских, отдыха, стоянок автомобилей, установки мусоросборников).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Эксплуатация сетей канализации в районе осуществляется на основании договоров, заключенных со специализированными организациями.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5. Эксплуатация ведомственных сетей канализации производится за счет средств соответствующих организаций.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Организации, эксплуатирующие сети канализации, обязаны содержать их в соответствии с техническими правилами.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6. Не допускается подтопление улиц, зданий, сооружений, образование наледей от утечки воды из-за неисправности водопроводных, канализационных устройств, систем, сетей и сооружений, а также сброс, откачка или слив воды на газоны, тротуары, улицы и дворовые территории.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7. Колодцы должны постоянно находиться в очищенном состоянии. Не допускаются засорение, заливание колодцев, ограничивающие их пропускную способность. Профилактическое обследование смотровых колодцев канализации и их очистка производятся не реже одного раза в год.</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Коммуникационные колодцы, на которых разрушены крышки или решетки, должны быть в течение часа ограждены собственниками сетей, обозначены соответствующими предупреждающими знаками и заменены в минимальные сроки не более трех часов.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8. При плановых работах на инженерных сетях сброс канализационных стоков производится в ближайшие колодцы фекальной канализации, водопроводной воды и воды из тепловых сетей - в ливневую канализацию (при ее наличии). Сброс воды на дорогу запрещается.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Ликвидация последствий утечек выполняется силами и за счет владельцев поврежденных инженерных сетей.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9. Ответственность за исправное техническое состояние сетей канализации (в том числе своевременное закрытие люков) возлагается на эксплуатирующие организации.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10. Владельцы подземных инженерных коммуникаций: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содержат и ремонтируют подземные коммуникации, а также своевременно производят очистку колодцев и коллекторов;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lastRenderedPageBreak/>
        <w:t>2) обеспечивают содержание в исправном состоянии, в одном уровне с полотном дороги, тротуаром, газоном колодцев и люков, а также их ремонт в границах разрушения дорожного покрытия, вызванного неудовлетворительным состоянием коммуникаций;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3) осуществляют </w:t>
      </w:r>
      <w:proofErr w:type="gramStart"/>
      <w:r w:rsidRPr="0070699F">
        <w:rPr>
          <w:rFonts w:ascii="Times New Roman" w:eastAsia="Times New Roman" w:hAnsi="Times New Roman" w:cs="Times New Roman"/>
          <w:sz w:val="28"/>
          <w:szCs w:val="28"/>
          <w:lang w:eastAsia="ar-SA"/>
        </w:rPr>
        <w:t>контроль за</w:t>
      </w:r>
      <w:proofErr w:type="gramEnd"/>
      <w:r w:rsidRPr="0070699F">
        <w:rPr>
          <w:rFonts w:ascii="Times New Roman" w:eastAsia="Times New Roman" w:hAnsi="Times New Roman" w:cs="Times New Roman"/>
          <w:sz w:val="28"/>
          <w:szCs w:val="28"/>
          <w:lang w:eastAsia="ar-SA"/>
        </w:rPr>
        <w:t xml:space="preserve"> наличием и исправным состоянием люков на колодцах и своевременно производят их замену и восстанавливают в случае утраты;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в течение суток обеспечивают ликвидацию последствий аварий, связанных с функционированием коммуникаций (снежные валы, наледь, грязь и пр.);</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5) обеспечивают безопасность движения транспортных средств и пешеходов в период ремонта и ликвидации аварий подземных коммуникаций, колодцев, установки люков, в том числе осуществляют в необходимых случаях установку ограждений и соответствующих дорожных знаков, обеспечивают освещение мест аварий в темное время суток, оповещают население;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6) обеспечивают предотвращение аварийных и плановых сливов воды и иных жидкостей на проезжую часть дорог и улиц поселения. </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7) до начала проведения работ по реконструкции и капитальному ремонту дорог производят ремонт, а в необходимых случаях перекладку устаревших инженерных коммуникаций;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8) уведомляют собственников помещений в многоквартирных домах или лиц, осуществляющих по договору управление/эксплуатацию многоквартирных домов, о плановых работах.</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11. Организации, осуществляющие работы, связанные с пересечением инженерными сетями, в том числе трубопроводами, проезжих частей улиц и тротуаров, обеспечивают бестраншейный способ прокладки. При невозможности использования бестраншейного способа прокладки коммуникаций выполняют работы способом, согласованным с администрацией поселения.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Размещение инженерных сетей под проезжей частью улиц и дорог осуществляется в тоннелях и проходных каналах.</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12. Профилактическое обследование смотровых колодцев канализации и их очистка производятся специализированными организациями, обслуживающими эти сооружения, по утвержденным графикам.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Не допускается засорение, заливание колодцев, ограничивающие их пропускную способность.</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13. В случаях обильных осадков при возникновении подтоплений проезжей части дорог ликвидация подтоплений проводится организацией, обслуживающей канализацию. При возникновении подтоплений, а в зимний период - при образовании наледи ответственность за их ликвидацию возлагается на лиц, допустивших нарушения.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14. Запрещается сброс сточных вод, не соответствующих установленным нормативам качества, а также сброс в систему ливневой канализации: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lastRenderedPageBreak/>
        <w:t>1) сточных вод, содержащих вещества, ухудшающие техническое состояние ливневой канализации, вызывающие разрушающее действие на материал труб и элементы сооружений, представляющие угрозу для обслуживающего сооружения персонала;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кислот, горючих примесей, токсичных и растворимых газообразных веществ, способных образовывать в сетях и сооружениях токсичные газы (сероводород, сероуглерод, цианистый водород и прочие);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roofErr w:type="gramStart"/>
      <w:r w:rsidRPr="0070699F">
        <w:rPr>
          <w:rFonts w:ascii="Times New Roman" w:eastAsia="Times New Roman" w:hAnsi="Times New Roman" w:cs="Times New Roman"/>
          <w:sz w:val="28"/>
          <w:szCs w:val="28"/>
          <w:lang w:eastAsia="ar-SA"/>
        </w:rPr>
        <w:t>3) веществ, способных засорять трубы, колодцы, решетки, производственных и хозяйственных отходов (окалина, известь, песок, гипс, металлическая стружка, волокна, шлам, зола, грунт, строительный и бытовой мусор, нерастворимые масла, смолы, мазут и прочее).</w:t>
      </w:r>
      <w:proofErr w:type="gramEnd"/>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15. Собственники проводных линий связи, операторы связи, </w:t>
      </w:r>
      <w:proofErr w:type="spellStart"/>
      <w:r w:rsidRPr="0070699F">
        <w:rPr>
          <w:rFonts w:ascii="Times New Roman" w:eastAsia="Times New Roman" w:hAnsi="Times New Roman" w:cs="Times New Roman"/>
          <w:sz w:val="28"/>
          <w:szCs w:val="28"/>
          <w:lang w:eastAsia="ar-SA"/>
        </w:rPr>
        <w:t>интернет-провайдеры</w:t>
      </w:r>
      <w:proofErr w:type="spellEnd"/>
      <w:r w:rsidRPr="0070699F">
        <w:rPr>
          <w:rFonts w:ascii="Times New Roman" w:eastAsia="Times New Roman" w:hAnsi="Times New Roman" w:cs="Times New Roman"/>
          <w:sz w:val="28"/>
          <w:szCs w:val="28"/>
          <w:lang w:eastAsia="ar-SA"/>
        </w:rPr>
        <w:t xml:space="preserve"> на территории поселения не должны: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roofErr w:type="gramStart"/>
      <w:r w:rsidRPr="0070699F">
        <w:rPr>
          <w:rFonts w:ascii="Times New Roman" w:eastAsia="Times New Roman" w:hAnsi="Times New Roman" w:cs="Times New Roman"/>
          <w:sz w:val="28"/>
          <w:szCs w:val="28"/>
          <w:lang w:eastAsia="ar-SA"/>
        </w:rPr>
        <w:t>1) использовать для крепления кабеля связи элементы фасадов, крыш, стен зданий, а также иных сооружений и конструкций (дымоходы, вентиляционные конструкции, фронтоны, козырьки, двери, окна, антенны коллективного теле- и радиоприема, антенны систем связи, мачты для установки антенн, размещенные на зданиях), за исключением зданий, относящихся к жилым домам индивидуальной застройки;</w:t>
      </w:r>
      <w:proofErr w:type="gramEnd"/>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использовать для крепления кабеля связи сооружения и конструкции, предназначенные для обеспечения и регулирования дорожного движения, опоры и конструкции, предназначенные для размещения дорожных знаков, информационных панелей, за исключением кабелей связи, предназначенных для управления  информационными панелями в пределах одного перекрестка дорог;</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пересекать кабелем связи улицы с проезжей частью, имеющей ширину более двух полос для движения автомобильного транспорта, воздушным способом независимо от высоты и способа подвеса кабеля.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16. Собственники проводных линий связи, операторы связи, </w:t>
      </w:r>
      <w:proofErr w:type="spellStart"/>
      <w:r w:rsidRPr="0070699F">
        <w:rPr>
          <w:rFonts w:ascii="Times New Roman" w:eastAsia="Times New Roman" w:hAnsi="Times New Roman" w:cs="Times New Roman"/>
          <w:sz w:val="28"/>
          <w:szCs w:val="28"/>
          <w:lang w:eastAsia="ar-SA"/>
        </w:rPr>
        <w:t>интернет-провайдеры</w:t>
      </w:r>
      <w:proofErr w:type="spellEnd"/>
      <w:r w:rsidRPr="0070699F">
        <w:rPr>
          <w:rFonts w:ascii="Times New Roman" w:eastAsia="Times New Roman" w:hAnsi="Times New Roman" w:cs="Times New Roman"/>
          <w:sz w:val="28"/>
          <w:szCs w:val="28"/>
          <w:lang w:eastAsia="ar-SA"/>
        </w:rPr>
        <w:t>:</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производят подключение зданий, сооружений, многоквартирных домов к сети связи общего пользования подземным способом, без использования воздушных линий;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размещают существующие воздушные линии связи подземным способом;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осуществляют монтаж, реконструкцию сетей и оборудования с внешней стороны зданий, многоквартирных домов по решению собственников и после согласования технических условий на производство работ с собственниками либо организациями, ответственными за управление/эксплуатацию многоквартирным домом;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при имеющейся технической возможности размещают на взаимовыгодных условиях в собственных тоннелях и проходных каналах кабели связи других операторов связи и собственников.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Раздел 6. Содержание строительных объектов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Содержание строительных площадок и прилегающих к ним территорий, восстановление благоустройства после окончания ремонтных, строительных и иных видов работ возлагаются на застройщика и (или) производителя работ.</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Строительную площадку размещать только в границах земельного участка, отведенного в установленном законом порядке.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До начала и при производстве строительных, ремонтных и иных видов работ (далее - работ) необходимо:</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выполнить работы по устройству необходимых ограждений (охранных, защитных или сигнальных), организации пожарного пункта, временных бытовых помещений, туалетов, ме</w:t>
      </w:r>
      <w:proofErr w:type="gramStart"/>
      <w:r w:rsidRPr="0070699F">
        <w:rPr>
          <w:rFonts w:ascii="Times New Roman" w:eastAsia="Times New Roman" w:hAnsi="Times New Roman" w:cs="Times New Roman"/>
          <w:sz w:val="28"/>
          <w:szCs w:val="28"/>
          <w:lang w:eastAsia="ar-SA"/>
        </w:rPr>
        <w:t>ст скл</w:t>
      </w:r>
      <w:proofErr w:type="gramEnd"/>
      <w:r w:rsidRPr="0070699F">
        <w:rPr>
          <w:rFonts w:ascii="Times New Roman" w:eastAsia="Times New Roman" w:hAnsi="Times New Roman" w:cs="Times New Roman"/>
          <w:sz w:val="28"/>
          <w:szCs w:val="28"/>
          <w:lang w:eastAsia="ar-SA"/>
        </w:rPr>
        <w:t>адирования строительных отходов и создания разбивочной геодезической основы;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до начала возведения зданий и сооружений в границах строительной площадки в случаях, определенных нормативными правовыми актами, необходимо произвести срезку и складирование используемого для рекультивации земель растительного слоя грунта в специально отведенных местах;</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roofErr w:type="gramStart"/>
      <w:r w:rsidRPr="0070699F">
        <w:rPr>
          <w:rFonts w:ascii="Times New Roman" w:eastAsia="Times New Roman" w:hAnsi="Times New Roman" w:cs="Times New Roman"/>
          <w:sz w:val="28"/>
          <w:szCs w:val="28"/>
          <w:lang w:eastAsia="ar-SA"/>
        </w:rPr>
        <w:t>3) выполнить вертикальную планировку строительной площадки с уплотнением насыпей до плотности грунта в естественном состоянии (или заданной проектом), работы по водоотводу, по устройству постоянных и временных внутриплощадочных дорог и инженерных сетей (канализации, водо-, тепло-, энергоснабжения и др.), необходимых на время строительства и предусмотренных проектами организации строительства и проектами производства работ;</w:t>
      </w:r>
      <w:proofErr w:type="gramEnd"/>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установить по всему периметру строительной площадки сплошное ограждение (забор);</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5) обеспечить общую устойчивость, прочность, надежность, эксплуатационную безопасность ограждения строительной площадки;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6) следить за надлежащим техническим состоянием ограждения строительной площадки, его чистотой, своевременной очисткой от грязи, снега, наледи, информационно-печатной продукции;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7) на ограждениях и прилегающей территории строительной площадки необходимо разместить указатели и знаки пути объезда транспорта и прохода пешеходов, обустроить пешеходные галереи, настилы, перила, мостки, объезды, дорожные знаки в соответствии со строительным генеральным планом;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roofErr w:type="gramStart"/>
      <w:r w:rsidRPr="0070699F">
        <w:rPr>
          <w:rFonts w:ascii="Times New Roman" w:eastAsia="Times New Roman" w:hAnsi="Times New Roman" w:cs="Times New Roman"/>
          <w:sz w:val="28"/>
          <w:szCs w:val="28"/>
          <w:lang w:eastAsia="ar-SA"/>
        </w:rPr>
        <w:t>8) на ограждениях строительных площадок в обязательном порядке должен быть размещен информационный щит (паспорт) строительного объекта, отвечающий требованиям СП 48.13330.2011 «СНиП 12-01-2004 «Организация строительства», с информацией на щите размером не менее 1,2 x 1,5 метра: графическим изображением строящегося объекта, краткой его характеристикой, указанием автора или авторского коллектива, разрабатывающего проект, номером разрешения на строительство, сроками начала и окончания строительства, наименованием организации</w:t>
      </w:r>
      <w:proofErr w:type="gramEnd"/>
      <w:r w:rsidRPr="0070699F">
        <w:rPr>
          <w:rFonts w:ascii="Times New Roman" w:eastAsia="Times New Roman" w:hAnsi="Times New Roman" w:cs="Times New Roman"/>
          <w:sz w:val="28"/>
          <w:szCs w:val="28"/>
          <w:lang w:eastAsia="ar-SA"/>
        </w:rPr>
        <w:t xml:space="preserve">, ведущей </w:t>
      </w:r>
      <w:r w:rsidRPr="0070699F">
        <w:rPr>
          <w:rFonts w:ascii="Times New Roman" w:eastAsia="Times New Roman" w:hAnsi="Times New Roman" w:cs="Times New Roman"/>
          <w:sz w:val="28"/>
          <w:szCs w:val="28"/>
          <w:lang w:eastAsia="ar-SA"/>
        </w:rPr>
        <w:lastRenderedPageBreak/>
        <w:t>строительство, генерального подрядчика и ответственного руководителя стройки с номером его контактного телефона.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Информационные щиты должны быть установлены со стороны основной улицы, площадки или главного фасада на надежной конструкции и иметь хороший обзор.</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Наименование подрядных организаций и номера телефонов могут указываться также на бытовых помещениях, щитах ограждения, кабельных барабанах и иных механизмах и оборудовании;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9) обеспечить территорию строительной площадки габаритным освещением и освещением опасных мест в ночное время суток;</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10) оборудовать временные автомобильные дороги и другие подъездные пути из твердого покрытия с учетом требований проекта организации строительства и требований по предотвращению повреждений древесно-кустарниковой растительности;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11) разместить на территории строительных площадок бытовые и подсобные помещения для рабочих и служащих в соответствии с нормативными требованиями, временные здания и сооружения производственного и складского назначения;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12) оснастить строительную площадку средствами пожарной безопасности;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13) оборудовать на территории строительной площадки специальные места для складирования материалов, конструкций изделий и инвентаря, а также места для установки строительной техники;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14) установить для сбора строительного мусора и твердых бытовых отходов бункер-накопитель или огородить для этих целей специальную площадку на территории строительной площадки;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15) обеспечить при производстве работ уборку строительной площадки и прилегающей территории, своевременный покос травы и сорной растительности, в зимнее время - очистку от снега и наледи с вывозом на специально оборудованные </w:t>
      </w:r>
      <w:proofErr w:type="spellStart"/>
      <w:r w:rsidRPr="0070699F">
        <w:rPr>
          <w:rFonts w:ascii="Times New Roman" w:eastAsia="Times New Roman" w:hAnsi="Times New Roman" w:cs="Times New Roman"/>
          <w:sz w:val="28"/>
          <w:szCs w:val="28"/>
          <w:lang w:eastAsia="ar-SA"/>
        </w:rPr>
        <w:t>снегоприемные</w:t>
      </w:r>
      <w:proofErr w:type="spellEnd"/>
      <w:r w:rsidRPr="0070699F">
        <w:rPr>
          <w:rFonts w:ascii="Times New Roman" w:eastAsia="Times New Roman" w:hAnsi="Times New Roman" w:cs="Times New Roman"/>
          <w:sz w:val="28"/>
          <w:szCs w:val="28"/>
          <w:lang w:eastAsia="ar-SA"/>
        </w:rPr>
        <w:t xml:space="preserve"> пункты;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16) обеспечить регулярный вывоз строительного мусора и твердых бытовых отходов с территории строительной площадки;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17) при работе на территории строительной площадки грузоподъемных кранов необходимо выполнить ограждение опасной зоны работы крана с установкой соответствующих информационных табличек и знаков;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18) обеспечить при производстве работ сохранность действующих подземных инженерных коммуникаций, сетей наружного освещения, зеленых насаждений и малых архитектурных форм;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19) оборудовать автотранспорт, перевозящий сыпучие грузы, специальными съемными тентами, препятствующими загрязнению окружающей среды;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20) при прекращении строительных работ на период более 6 месяцев произвести перечень необходимых работ по консервации объекта, обеспечивающих сохранность основных несущих конструкций здания, а </w:t>
      </w:r>
      <w:r w:rsidRPr="0070699F">
        <w:rPr>
          <w:rFonts w:ascii="Times New Roman" w:eastAsia="Times New Roman" w:hAnsi="Times New Roman" w:cs="Times New Roman"/>
          <w:sz w:val="28"/>
          <w:szCs w:val="28"/>
          <w:lang w:eastAsia="ar-SA"/>
        </w:rPr>
        <w:lastRenderedPageBreak/>
        <w:t xml:space="preserve">также сохранность и надежность элементов строительной </w:t>
      </w:r>
      <w:proofErr w:type="gramStart"/>
      <w:r w:rsidRPr="0070699F">
        <w:rPr>
          <w:rFonts w:ascii="Times New Roman" w:eastAsia="Times New Roman" w:hAnsi="Times New Roman" w:cs="Times New Roman"/>
          <w:sz w:val="28"/>
          <w:szCs w:val="28"/>
          <w:lang w:eastAsia="ar-SA"/>
        </w:rPr>
        <w:t>площадки</w:t>
      </w:r>
      <w:proofErr w:type="gramEnd"/>
      <w:r w:rsidRPr="0070699F">
        <w:rPr>
          <w:rFonts w:ascii="Times New Roman" w:eastAsia="Times New Roman" w:hAnsi="Times New Roman" w:cs="Times New Roman"/>
          <w:sz w:val="28"/>
          <w:szCs w:val="28"/>
          <w:lang w:eastAsia="ar-SA"/>
        </w:rPr>
        <w:t xml:space="preserve"> и содержание строительной площадки в надлежащем состоянии.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Ограждения строительных площадок должны отвечать требованиям ГОСТ 23407-78 «Ограждения инвентарные строительных площадок и участков производства строительно-монтажных работ. Технические условия».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Ограждения строительных площадок и мест разрытия должны иметь опрятный внешний вид.</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Высота ограждений не должна превышать двух метров, если иное не предусмотрено нормами и правилами.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Конструкции ограждений должны быть рассчитаны на ветровую нагрузку при различных навесных элементах и отвечать технике безопасности.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После завершения строительных работ ограждение должно быть демонтировано, а территория приведена в порядок и благоустроена, в том числе и в границах прилегающей территории, границы которой определяются в порядке, установленном настоящими Правилами.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В случае </w:t>
      </w:r>
      <w:proofErr w:type="gramStart"/>
      <w:r w:rsidRPr="0070699F">
        <w:rPr>
          <w:rFonts w:ascii="Times New Roman" w:eastAsia="Times New Roman" w:hAnsi="Times New Roman" w:cs="Times New Roman"/>
          <w:sz w:val="28"/>
          <w:szCs w:val="28"/>
          <w:lang w:eastAsia="ar-SA"/>
        </w:rPr>
        <w:t>невозможности выполнения благоустройства территории объекта капитального</w:t>
      </w:r>
      <w:proofErr w:type="gramEnd"/>
      <w:r w:rsidRPr="0070699F">
        <w:rPr>
          <w:rFonts w:ascii="Times New Roman" w:eastAsia="Times New Roman" w:hAnsi="Times New Roman" w:cs="Times New Roman"/>
          <w:sz w:val="28"/>
          <w:szCs w:val="28"/>
          <w:lang w:eastAsia="ar-SA"/>
        </w:rPr>
        <w:t xml:space="preserve"> строительства, предусмотренного проектной документацией, в связи с наступлением зимнего периода (с 15 октября по 15 апреля), данные работы выполняются в месячный срок с момента установления благоприятных погодных условий.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Строительные материалы, оборудование, автотранспорт и передвижные механизмы, подсобные помещения, бытовые вагончики для временного нахождения рабочих и служащих, места для временного хранения и накопления транспортных партий строительных отходов размещаются в пределах строительных площадок в соответствии с проектом организации строительства.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Хозяйствующие субъекты, физические лица, ведущие текущий или капитальный ремонт зданий, размещают бытовые вагончики для временного нахождения в них рабочих и служащих в местах, не мешающих движению транспорта и пешеходов.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5. При производстве строительных работ застройщику запрещается: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осуществлять выброс воды и вынос грязи (в том числе грунта, бетонной смеси) транспортными средствами с территорий строительных площадок;</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движение строительной техники по тротуарам и зеленой зоне;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сбрасывание строительного мусора с крыш и из окон строящихся зданий без применения закрытых лотков (желобов), бункеров-накопителей, закрытых ящиков или контейнеров, а также складирование строительного мусора, твердых бытовых отходов, грунта, строительных материалов, изделий и конструкций вне специально отведенных для этого мест или за пределами строительной площадки;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lastRenderedPageBreak/>
        <w:t>4) складирование строительного мусора вне специально отведенных мест, сжигание и закапывание в грунт твердых бытовых отходов и строительного мусора;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5) складирование строительных материалов и оборудования, а также устройство временных сооружений за пределами ограждения строительной площадки.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b/>
          <w:sz w:val="28"/>
          <w:szCs w:val="28"/>
          <w:lang w:eastAsia="ar-SA"/>
        </w:rPr>
      </w:pPr>
      <w:r w:rsidRPr="0070699F">
        <w:rPr>
          <w:rFonts w:ascii="Times New Roman" w:eastAsia="Times New Roman" w:hAnsi="Times New Roman" w:cs="Times New Roman"/>
          <w:b/>
          <w:sz w:val="28"/>
          <w:szCs w:val="28"/>
          <w:lang w:eastAsia="ar-SA"/>
        </w:rPr>
        <w:t xml:space="preserve">Глава 5. </w:t>
      </w: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b/>
          <w:sz w:val="28"/>
          <w:szCs w:val="28"/>
          <w:lang w:eastAsia="ar-SA"/>
        </w:rPr>
      </w:pPr>
      <w:r w:rsidRPr="0070699F">
        <w:rPr>
          <w:rFonts w:ascii="Times New Roman" w:eastAsia="Times New Roman" w:hAnsi="Times New Roman" w:cs="Times New Roman"/>
          <w:b/>
          <w:sz w:val="28"/>
          <w:szCs w:val="28"/>
          <w:lang w:eastAsia="ar-SA"/>
        </w:rPr>
        <w:t>ТРЕБОВАНИЯ К СОДЕРЖАНИЮ И ВНЕШНЕМУ ВИДУ</w:t>
      </w: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b/>
          <w:sz w:val="28"/>
          <w:szCs w:val="28"/>
          <w:lang w:eastAsia="ar-SA"/>
        </w:rPr>
      </w:pPr>
      <w:r w:rsidRPr="0070699F">
        <w:rPr>
          <w:rFonts w:ascii="Times New Roman" w:eastAsia="Times New Roman" w:hAnsi="Times New Roman" w:cs="Times New Roman"/>
          <w:b/>
          <w:sz w:val="28"/>
          <w:szCs w:val="28"/>
          <w:lang w:eastAsia="ar-SA"/>
        </w:rPr>
        <w:t>ЗДАНИЙ, СООРУЖЕНИЙ, ОБЪЕКТОВ БЛАГОУСТРОЙСТВА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Раздел 1. Содержание зданий, сооружений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54" w:name="sub_1026"/>
      <w:r w:rsidRPr="0070699F">
        <w:rPr>
          <w:rFonts w:ascii="Times New Roman" w:eastAsia="Times New Roman" w:hAnsi="Times New Roman" w:cs="Times New Roman"/>
          <w:sz w:val="28"/>
          <w:szCs w:val="28"/>
          <w:lang w:eastAsia="ar-SA"/>
        </w:rPr>
        <w:t>1. Содержание фасадов зданий, сооружений включает:</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55" w:name="sub_10261"/>
      <w:bookmarkEnd w:id="54"/>
      <w:r w:rsidRPr="0070699F">
        <w:rPr>
          <w:rFonts w:ascii="Times New Roman" w:eastAsia="Times New Roman" w:hAnsi="Times New Roman" w:cs="Times New Roman"/>
          <w:sz w:val="28"/>
          <w:szCs w:val="28"/>
          <w:lang w:eastAsia="ar-SA"/>
        </w:rPr>
        <w:t>1) своевременный поддерживающий ремонт и восстановление конструктивных элементов и отделки фасадов, в том числе входных дверей и козырьков, ограждений балконов и лоджий, карнизов, крылец и отдельных ступеней, ограждений спусков и лестниц, витрин, декоративных деталей и иных конструктивных элементов, и их окраску;</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56" w:name="sub_10262"/>
      <w:bookmarkEnd w:id="55"/>
      <w:r w:rsidRPr="0070699F">
        <w:rPr>
          <w:rFonts w:ascii="Times New Roman" w:eastAsia="Times New Roman" w:hAnsi="Times New Roman" w:cs="Times New Roman"/>
          <w:sz w:val="28"/>
          <w:szCs w:val="28"/>
          <w:lang w:eastAsia="ar-SA"/>
        </w:rPr>
        <w:t>2) обеспечение наличия и содержания в исправном состоянии водостоков, водосточных труб и сливов;</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57" w:name="sub_10263"/>
      <w:bookmarkEnd w:id="56"/>
      <w:r w:rsidRPr="0070699F">
        <w:rPr>
          <w:rFonts w:ascii="Times New Roman" w:eastAsia="Times New Roman" w:hAnsi="Times New Roman" w:cs="Times New Roman"/>
          <w:sz w:val="28"/>
          <w:szCs w:val="28"/>
          <w:lang w:eastAsia="ar-SA"/>
        </w:rPr>
        <w:t>3) герметизацию, заделку и расшивку швов, трещин и выбоин;</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58" w:name="sub_10264"/>
      <w:bookmarkEnd w:id="57"/>
      <w:r w:rsidRPr="0070699F">
        <w:rPr>
          <w:rFonts w:ascii="Times New Roman" w:eastAsia="Times New Roman" w:hAnsi="Times New Roman" w:cs="Times New Roman"/>
          <w:sz w:val="28"/>
          <w:szCs w:val="28"/>
          <w:lang w:eastAsia="ar-SA"/>
        </w:rPr>
        <w:t xml:space="preserve">4) восстановление, ремонт и своевременную очистку входных групп, </w:t>
      </w:r>
      <w:proofErr w:type="spellStart"/>
      <w:r w:rsidRPr="0070699F">
        <w:rPr>
          <w:rFonts w:ascii="Times New Roman" w:eastAsia="Times New Roman" w:hAnsi="Times New Roman" w:cs="Times New Roman"/>
          <w:sz w:val="28"/>
          <w:szCs w:val="28"/>
          <w:lang w:eastAsia="ar-SA"/>
        </w:rPr>
        <w:t>отмосток</w:t>
      </w:r>
      <w:proofErr w:type="spellEnd"/>
      <w:r w:rsidRPr="0070699F">
        <w:rPr>
          <w:rFonts w:ascii="Times New Roman" w:eastAsia="Times New Roman" w:hAnsi="Times New Roman" w:cs="Times New Roman"/>
          <w:sz w:val="28"/>
          <w:szCs w:val="28"/>
          <w:lang w:eastAsia="ar-SA"/>
        </w:rPr>
        <w:t>, приямков цокольных окон и входов в подвалы;</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59" w:name="sub_10266"/>
      <w:bookmarkEnd w:id="58"/>
      <w:r w:rsidRPr="0070699F">
        <w:rPr>
          <w:rFonts w:ascii="Times New Roman" w:eastAsia="Times New Roman" w:hAnsi="Times New Roman" w:cs="Times New Roman"/>
          <w:sz w:val="28"/>
          <w:szCs w:val="28"/>
          <w:lang w:eastAsia="ar-SA"/>
        </w:rPr>
        <w:t>5) своевременную очистку и промывку поверхностей фасадов, в том числе элементов фасадов, в зависимости от их состояния и условий эксплуатации;</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60" w:name="sub_10267"/>
      <w:bookmarkEnd w:id="59"/>
      <w:r w:rsidRPr="0070699F">
        <w:rPr>
          <w:rFonts w:ascii="Times New Roman" w:eastAsia="Times New Roman" w:hAnsi="Times New Roman" w:cs="Times New Roman"/>
          <w:sz w:val="28"/>
          <w:szCs w:val="28"/>
          <w:lang w:eastAsia="ar-SA"/>
        </w:rPr>
        <w:t>6) своевременное мытье окон и витрин, вывесок и указателей;</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61" w:name="sub_10268"/>
      <w:bookmarkEnd w:id="60"/>
      <w:r w:rsidRPr="0070699F">
        <w:rPr>
          <w:rFonts w:ascii="Times New Roman" w:eastAsia="Times New Roman" w:hAnsi="Times New Roman" w:cs="Times New Roman"/>
          <w:sz w:val="28"/>
          <w:szCs w:val="28"/>
          <w:lang w:eastAsia="ar-SA"/>
        </w:rPr>
        <w:t>7) очистку от надписей, рисунков, объявлений, плакатов и иной информационно-печатной продукции, а также нанесенных граффити.</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62" w:name="sub_1028"/>
      <w:bookmarkEnd w:id="61"/>
      <w:r w:rsidRPr="0070699F">
        <w:rPr>
          <w:rFonts w:ascii="Times New Roman" w:eastAsia="Times New Roman" w:hAnsi="Times New Roman" w:cs="Times New Roman"/>
          <w:sz w:val="28"/>
          <w:szCs w:val="28"/>
          <w:lang w:eastAsia="ar-SA"/>
        </w:rPr>
        <w:t>2. Собственники, иные правообладатели зданий, сооружений, встроенно-пристроенных нежилых помещений и иные лица, на которых возложены соответствующие обязанности, обязаны:</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63" w:name="sub_10281"/>
      <w:bookmarkEnd w:id="62"/>
      <w:r w:rsidRPr="0070699F">
        <w:rPr>
          <w:rFonts w:ascii="Times New Roman" w:eastAsia="Times New Roman" w:hAnsi="Times New Roman" w:cs="Times New Roman"/>
          <w:sz w:val="28"/>
          <w:szCs w:val="28"/>
          <w:lang w:eastAsia="ar-SA"/>
        </w:rPr>
        <w:t xml:space="preserve">1) по мере необходимости, но не реже одного раза в год, очищать и промывать фасады, </w:t>
      </w:r>
      <w:bookmarkStart w:id="64" w:name="sub_10282"/>
      <w:bookmarkEnd w:id="63"/>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по мере необходимости, но не реже двух раз в год, весной (после отключения систем отопления) и осенью (до начала отопительного сезона), очищать и промывать, как правило, химическими средствами внутренние и наружные поверхности остекления окон, дверей балконов и лоджий, входных дверей в подъездах;</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65" w:name="sub_10283"/>
      <w:bookmarkEnd w:id="64"/>
      <w:r w:rsidRPr="0070699F">
        <w:rPr>
          <w:rFonts w:ascii="Times New Roman" w:eastAsia="Times New Roman" w:hAnsi="Times New Roman" w:cs="Times New Roman"/>
          <w:sz w:val="28"/>
          <w:szCs w:val="28"/>
          <w:lang w:eastAsia="ar-SA"/>
        </w:rPr>
        <w:t>3) проводить текущий ремонт, в том числе окраску фасада, с периодичностью в пределах 5-6 лет с учетом фактического состояния фасада;</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66" w:name="sub_10284"/>
      <w:bookmarkEnd w:id="65"/>
      <w:proofErr w:type="gramStart"/>
      <w:r w:rsidRPr="0070699F">
        <w:rPr>
          <w:rFonts w:ascii="Times New Roman" w:eastAsia="Times New Roman" w:hAnsi="Times New Roman" w:cs="Times New Roman"/>
          <w:sz w:val="28"/>
          <w:szCs w:val="28"/>
          <w:lang w:eastAsia="ar-SA"/>
        </w:rPr>
        <w:t xml:space="preserve">4) производить поддерживающий ремонт отдельных элементов фасада (цоколей, крылец, ступеней, приямков, входных дверей, ворот, цокольных </w:t>
      </w:r>
      <w:r w:rsidRPr="0070699F">
        <w:rPr>
          <w:rFonts w:ascii="Times New Roman" w:eastAsia="Times New Roman" w:hAnsi="Times New Roman" w:cs="Times New Roman"/>
          <w:sz w:val="28"/>
          <w:szCs w:val="28"/>
          <w:lang w:eastAsia="ar-SA"/>
        </w:rPr>
        <w:lastRenderedPageBreak/>
        <w:t>окон, балконов и лоджий, водосточных труб, подоконных отливов, линейных открытий и иных конструктивных элементов);</w:t>
      </w:r>
      <w:proofErr w:type="gramEnd"/>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67" w:name="sub_10285"/>
      <w:bookmarkEnd w:id="66"/>
      <w:r w:rsidRPr="0070699F">
        <w:rPr>
          <w:rFonts w:ascii="Times New Roman" w:eastAsia="Times New Roman" w:hAnsi="Times New Roman" w:cs="Times New Roman"/>
          <w:sz w:val="28"/>
          <w:szCs w:val="28"/>
          <w:lang w:eastAsia="ar-SA"/>
        </w:rPr>
        <w:t>5) выполнять охранно-предупредительные мероприятия (установка ограждений, сеток, демонтаж разрушающейся части элемента и т.п.) в случае угрозы возможного обрушения выступающих конструкций фасадов;</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68" w:name="sub_10286"/>
      <w:bookmarkEnd w:id="67"/>
      <w:r w:rsidRPr="0070699F">
        <w:rPr>
          <w:rFonts w:ascii="Times New Roman" w:eastAsia="Times New Roman" w:hAnsi="Times New Roman" w:cs="Times New Roman"/>
          <w:sz w:val="28"/>
          <w:szCs w:val="28"/>
          <w:lang w:eastAsia="ar-SA"/>
        </w:rPr>
        <w:t>6) демонтировать средство размещения наружной информации (вывеску) в случае, если такая вывеска не эксплуатируется (выбыл арендатор (субарендатор) и другие случаи).</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69" w:name="sub_1029"/>
      <w:bookmarkEnd w:id="68"/>
      <w:r w:rsidRPr="0070699F">
        <w:rPr>
          <w:rFonts w:ascii="Times New Roman" w:eastAsia="Times New Roman" w:hAnsi="Times New Roman" w:cs="Times New Roman"/>
          <w:sz w:val="28"/>
          <w:szCs w:val="28"/>
          <w:lang w:eastAsia="ar-SA"/>
        </w:rPr>
        <w:t>3. При эксплуатации фасадов не допускается: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70" w:name="sub_10291"/>
      <w:bookmarkEnd w:id="69"/>
      <w:r w:rsidRPr="0070699F">
        <w:rPr>
          <w:rFonts w:ascii="Times New Roman" w:eastAsia="Times New Roman" w:hAnsi="Times New Roman" w:cs="Times New Roman"/>
          <w:sz w:val="28"/>
          <w:szCs w:val="28"/>
          <w:lang w:eastAsia="ar-SA"/>
        </w:rPr>
        <w:t>1) повреждение (загрязнение) поверхности стен фасадов зданий и сооружений: наличие трещин, отслоившейся штукатурки, облицовки, повреждение кирпичной кладки, отслоение защитного слоя железобетонных конструкций и т.п.;</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71" w:name="sub_10292"/>
      <w:bookmarkEnd w:id="70"/>
      <w:r w:rsidRPr="0070699F">
        <w:rPr>
          <w:rFonts w:ascii="Times New Roman" w:eastAsia="Times New Roman" w:hAnsi="Times New Roman" w:cs="Times New Roman"/>
          <w:sz w:val="28"/>
          <w:szCs w:val="28"/>
          <w:lang w:eastAsia="ar-SA"/>
        </w:rPr>
        <w:t>2</w:t>
      </w:r>
      <w:bookmarkStart w:id="72" w:name="sub_10293"/>
      <w:bookmarkEnd w:id="71"/>
      <w:r w:rsidRPr="0070699F">
        <w:rPr>
          <w:rFonts w:ascii="Times New Roman" w:eastAsia="Times New Roman" w:hAnsi="Times New Roman" w:cs="Times New Roman"/>
          <w:sz w:val="28"/>
          <w:szCs w:val="28"/>
          <w:lang w:eastAsia="ar-SA"/>
        </w:rPr>
        <w:t>) нарушение герметизации межпанельных стыков;</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73" w:name="sub_10294"/>
      <w:bookmarkEnd w:id="72"/>
      <w:r w:rsidRPr="0070699F">
        <w:rPr>
          <w:rFonts w:ascii="Times New Roman" w:eastAsia="Times New Roman" w:hAnsi="Times New Roman" w:cs="Times New Roman"/>
          <w:sz w:val="28"/>
          <w:szCs w:val="28"/>
          <w:lang w:eastAsia="ar-SA"/>
        </w:rPr>
        <w:t>3) повреждение (отслоение, загрязнение) штукатурки, облицовки, окрасочного слоя цокольной части фасадов, зданий или сооружений, в том числе неисправность конструкции оконных, входных приямков;</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74" w:name="sub_10295"/>
      <w:bookmarkEnd w:id="73"/>
      <w:proofErr w:type="gramStart"/>
      <w:r w:rsidRPr="0070699F">
        <w:rPr>
          <w:rFonts w:ascii="Times New Roman" w:eastAsia="Times New Roman" w:hAnsi="Times New Roman" w:cs="Times New Roman"/>
          <w:sz w:val="28"/>
          <w:szCs w:val="28"/>
          <w:lang w:eastAsia="ar-SA"/>
        </w:rPr>
        <w:t>4) повреждение (загрязнение) выступающих элементов фасадов зданий и сооружений: балконов, лоджий, эркеров, тамбуров, карнизов, козырьков и т.п.;</w:t>
      </w:r>
      <w:proofErr w:type="gramEnd"/>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75" w:name="sub_10296"/>
      <w:bookmarkEnd w:id="74"/>
      <w:proofErr w:type="gramStart"/>
      <w:r w:rsidRPr="0070699F">
        <w:rPr>
          <w:rFonts w:ascii="Times New Roman" w:eastAsia="Times New Roman" w:hAnsi="Times New Roman" w:cs="Times New Roman"/>
          <w:sz w:val="28"/>
          <w:szCs w:val="28"/>
          <w:lang w:eastAsia="ar-SA"/>
        </w:rPr>
        <w:t>5) разрушение (отсутствие, загрязнение) ограждений балконов, лоджий, парапетов и т.п.;</w:t>
      </w:r>
      <w:proofErr w:type="gramEnd"/>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76" w:name="sub_102926"/>
      <w:bookmarkEnd w:id="75"/>
      <w:r w:rsidRPr="0070699F">
        <w:rPr>
          <w:rFonts w:ascii="Times New Roman" w:eastAsia="Times New Roman" w:hAnsi="Times New Roman" w:cs="Times New Roman"/>
          <w:sz w:val="28"/>
          <w:szCs w:val="28"/>
          <w:lang w:eastAsia="ar-SA"/>
        </w:rPr>
        <w:t>6) нанесение граффити на фасады зданий, сооружений без получения согласия собственников этих зданий, сооружений, собственников помещений в многоквартирном доме.</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77" w:name="sub_10032"/>
      <w:bookmarkEnd w:id="76"/>
      <w:r w:rsidRPr="0070699F">
        <w:rPr>
          <w:rFonts w:ascii="Times New Roman" w:eastAsia="Times New Roman" w:hAnsi="Times New Roman" w:cs="Times New Roman"/>
          <w:sz w:val="28"/>
          <w:szCs w:val="28"/>
          <w:lang w:eastAsia="ar-SA"/>
        </w:rPr>
        <w:t>4. Допускается: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78" w:name="sub_10321"/>
      <w:bookmarkEnd w:id="77"/>
      <w:r w:rsidRPr="0070699F">
        <w:rPr>
          <w:rFonts w:ascii="Times New Roman" w:eastAsia="Times New Roman" w:hAnsi="Times New Roman" w:cs="Times New Roman"/>
          <w:sz w:val="28"/>
          <w:szCs w:val="28"/>
          <w:lang w:eastAsia="ar-SA"/>
        </w:rPr>
        <w:t>1) установка информационных стендов при входах в подъезды;</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79" w:name="sub_10323"/>
      <w:bookmarkEnd w:id="78"/>
      <w:r w:rsidRPr="0070699F">
        <w:rPr>
          <w:rFonts w:ascii="Times New Roman" w:eastAsia="Times New Roman" w:hAnsi="Times New Roman" w:cs="Times New Roman"/>
          <w:sz w:val="28"/>
          <w:szCs w:val="28"/>
          <w:lang w:eastAsia="ar-SA"/>
        </w:rPr>
        <w:t>2) размещение антенн и кабелей систем коллективного приема эфирного телевидения на кровле зданий в соответствии с проектным решением.</w:t>
      </w:r>
    </w:p>
    <w:bookmarkEnd w:id="79"/>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Раздел 2. Установка указателей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На территории поселения осуществляется установка следующих информационных указателей: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указатели с наименованиями улиц;</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совмещенные указатели с наименованиями улиц и номерами объектов адресации (далее - совмещенные указатели);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указатели с номерами объектов адресации (далее - указатели с номерами домов).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На фасадах зданий, строений и сооружений допускается установка следующих домовых знаков: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roofErr w:type="gramStart"/>
      <w:r w:rsidRPr="0070699F">
        <w:rPr>
          <w:rFonts w:ascii="Times New Roman" w:eastAsia="Times New Roman" w:hAnsi="Times New Roman" w:cs="Times New Roman"/>
          <w:sz w:val="28"/>
          <w:szCs w:val="28"/>
          <w:lang w:eastAsia="ar-SA"/>
        </w:rPr>
        <w:t>- угловой указатель улицы, площади, проспекта, проезда, переулка;</w:t>
      </w:r>
      <w:proofErr w:type="gramEnd"/>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указатель номера дома, строения;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указатель номера подъезда и номеров квартир в подъезде;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 </w:t>
      </w:r>
      <w:proofErr w:type="spellStart"/>
      <w:r w:rsidRPr="0070699F">
        <w:rPr>
          <w:rFonts w:ascii="Times New Roman" w:eastAsia="Times New Roman" w:hAnsi="Times New Roman" w:cs="Times New Roman"/>
          <w:sz w:val="28"/>
          <w:szCs w:val="28"/>
          <w:lang w:eastAsia="ar-SA"/>
        </w:rPr>
        <w:t>флагодержатель</w:t>
      </w:r>
      <w:proofErr w:type="spellEnd"/>
      <w:r w:rsidRPr="0070699F">
        <w:rPr>
          <w:rFonts w:ascii="Times New Roman" w:eastAsia="Times New Roman" w:hAnsi="Times New Roman" w:cs="Times New Roman"/>
          <w:sz w:val="28"/>
          <w:szCs w:val="28"/>
          <w:lang w:eastAsia="ar-SA"/>
        </w:rPr>
        <w:t>;</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lastRenderedPageBreak/>
        <w:t>- памятная доска;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полигонометрический знак;</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указатель пожарного гидранта;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указатель грунтовых геодезических знаков;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указатель канализации и водопровода;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указатель подземного газопровода.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Установка информационных указателей осуществляется в соответствии с требованиями к установке информационных указателей, предусмотренными настоящими Правилами.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5. Информационные указатели представляют собой плоскую панель или световой короб прямоугольной формы, размеры которых зависят от вида информационного указателя и количества элементов адреса.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Информационные указатели должны быть изготовлены из материалов с высокими декоративными и эксплуатационными свойствами, устойчивых к воздействию климатических условий, имеющих гарантированную антикоррозийную стойкость, морозоустойчивость, обеспечивающих безопасность эксплуатации и удобство обслуживания (содержания и ремонта).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6. Наименование улиц, номеров объектов адресации на указателях воспроизводятся в соответствии с их наименованиями и обозначениями в адресном реестре объектов недвижимости поселения.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Наименование площади, административно-территориальных единиц на указателях воспроизводятся в соответствии с их официальными наименованиями.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7. Допускается написание на указателях наименований улиц, проездов, иных административно-территориальных единиц в две строки.</w:t>
      </w: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Раздел 3. Временно расположенные объекты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На территории поселения могут размещаться следующие временно расположенные объекты: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Нестационарный торговый объект - торговый объект, представляющий собой временное сооружение или временную конструкцию, не связанные прочно с земельным участком вне зависимости от присоединения или неприсоединения к сетям инженерно-технического обеспечения, в том числе передвижное сооружение. Дислокация (схема) размещения нестационарных торговых объектов на территории поселения и утверждается администрацией поселения;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Павильон - одноэтажное сооружение площадью не более 50 кв. м, имеющее торговый зал (зал для оказания услуг клиентам), санузел и помещения для хранения торгового запаса, оснащенные необходимым оборудованием и обустроенные соответствующим образом для оказания услуг посетителям;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lastRenderedPageBreak/>
        <w:t>3) Торгово-остановочный комплекс - комплекс, состоящий из киоска и остановочного павильона и расположенный на остановочном пункте по маршруту регулярных перевозок на землях общего пользования;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Киоск - одноэтажное сооружение для организации торговой деятельности, не имеющее торгового зала, оснащенное соответствующим оборудованием, не имеющее отдельных помещений для хранения товаров, предназначенное для обслуживания покупателей через торговое окно, без их доступа внутрь сооружения, общей площадью до 12 кв. 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5) Сезонные объекты - временно расположенные объекты на срок не более 6 месяцев;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6) Автостоянка открытого типа - стоянка для автомобилей, не имеющая наружных стеновых ограждений;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7) Рекламные конструкции и объекты наружной информации - различные объекты, предназначенные для распространения рекламных и других информационных сообщений, установленные на земельных участках, зданиях, сооружениях и ориентированные на визуальное восприятие потребителями информации;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8) Металлический гараж - это нестационарный объект, выполненный из легкого стального каркасного профиля, обшитый </w:t>
      </w:r>
      <w:proofErr w:type="spellStart"/>
      <w:r w:rsidRPr="0070699F">
        <w:rPr>
          <w:rFonts w:ascii="Times New Roman" w:eastAsia="Times New Roman" w:hAnsi="Times New Roman" w:cs="Times New Roman"/>
          <w:sz w:val="28"/>
          <w:szCs w:val="28"/>
          <w:lang w:eastAsia="ar-SA"/>
        </w:rPr>
        <w:t>профлистом</w:t>
      </w:r>
      <w:proofErr w:type="spellEnd"/>
      <w:r w:rsidRPr="0070699F">
        <w:rPr>
          <w:rFonts w:ascii="Times New Roman" w:eastAsia="Times New Roman" w:hAnsi="Times New Roman" w:cs="Times New Roman"/>
          <w:sz w:val="28"/>
          <w:szCs w:val="28"/>
          <w:lang w:eastAsia="ar-SA"/>
        </w:rPr>
        <w:t xml:space="preserve"> и предназначенный для хранения личного автотранспорта.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Размещение временно расположенных объектов должно осуществляться с соблюдением экологических, градостроительных, санитарно-эпидемиологических правил и нормативов, норм и правил пожарной безопасности, строительных норм и правил, требований технических регламентов.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Для размещения временно расположенных объектов требуются специально подготовленные площадки, заасфальтированные, вымощенные плиткой или иным твердым покрытием.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При выборе места для размещения временно расположенных объектов должны учитываться градостроительная документация, предусматриваться подъездные пути, разгрузочные площадки, которые должны иметь твердое покрытие.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Транспортное обслуживание временно расположенных объектов и загрузка их товарами не должна затруднять и снижать безопасность движения транспорта и пешеходов.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Использование тротуаров, пешеходных дорожек, газонов, элементов благоустройства, путей для подъезда транспорта к зоне загрузки товара, для стоянки автотранспорта запрещается.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Запрещается размещение временно расположенных объектов: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на проезжих частях дорог, газонах, на съездах, выездах, в арках зданий, в зоне пешеходных переходов;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не допускается размещение пунктов быстрого питания на площадках остановок транспортных средств по маршруту регулярных перевозок, оборудованных для посадки, высадки пассажиров и ожидания транспортных средств, общественного транспорта;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lastRenderedPageBreak/>
        <w:t>- на расстоянии менее 25 метров от мест сбора бытовых отходов;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в охранных зонах сетей инженерно-технического обеспечения без согласования с балансодержателем;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на территории общеобразовательных и спортивных школ (независимо от форм обучения), детских дошкольных учреждений, учреждений культуры, лечебно-профилактических и культовых сооружений;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на детских игровых площадках;</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в треугольниках видимости дорог.</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Временно расположенные объекты не должны препятствовать:</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обеспечению надлежащего содержания зданий и иных объектов недвижимости на земельном участке;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обеспечению нормальной видимости технических средств и знаков дорожного движения, безопасности движения транспорта и пешеходов;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уменьшению ширины пешеходных зон до 3 метров и механизированной уборке тротуаров;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свободному подъезду к временно расположенному объекту пожарной, аварийно-спасательной техники;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обзору окон зданий, витрин предприятий.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5. Размещение временно расположенных объектов на остановочных пунктах допускается в виде остановочных комплексов при наличии (устройстве) заездных карманов.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6. Владелец временно расположенного объекта должен:</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выполнять предписания инспектирующих и контролирующих органов об устранении допущенных нарушений;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эксплуатировать временно расположенный объект в соответствии с установленным видом разрешенного использования земельного участка;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соблюдать требования договора аренды земельного участка;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своевременно вносить арендную плату за пользованием участком;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иметь на временно расположенном объекте указатель или вывеску с наименованием владельца, регистрационный номер, режим работы (на гаражи, рекламные конструкции не распространяется);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содержать территорию в порядке, отвечающем санитарным требованиям;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соблюдать требования по благоустройству предоставленного участка и прилегающей территории;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обеспечивать пожаробезопасность сооружения;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выполнять соответствующие санитарно-гигиенические требования;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производить при необходимости ремонт объекта;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выполнять очистку фасадов (от объявлений, грязи) в течение всего эксплуатирующего срока;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принимать меры для обеспечения сохранности существующих зеленых насаждений и газонов на прилегающей территории;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обеспечивать подход к временно расположенному объекту по твердому покрытию;</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lastRenderedPageBreak/>
        <w:t>- смещать на время ремонтных работ на коммуникациях временно расположенный объект;</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следить за сохранностью зеленых насаждений, газонов, бордюрного камня на прилегающей территории, содержать указанную территорию в соответствии с требованиями, установленными Правилами;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устанавливать урны возле некапитальных объектов, очищать урны от отходов в течение дня по мере необходимости, но не реже одного раза в сутки, окрашивать урны не реже одного раза в год.</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7. Владелец временно расположенного объекта обязан иметь:</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проект на размещение временно расположенного объекта;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договор аренды земельного участка;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договор на вывоз бытовых отходов (кроме рекламных конструкций).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8. Владельцу временно расположенного объекта запрещается: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возводить у временно расположенного объекта пристройки, козырьки, загородки, решетки, навесы, не предусмотренные проектом;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складировать тару на прилегающей территории и на крыше временно расположенного объекта;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использовать земельный участок и временно расположенный объект не по целевому назначению;</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загромождать оборудованием, отходами противопожарные разрывы между некапитальными объектами.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9. Все работы по демонтажу временно расположенного объекта и элементов благоустройства арендатор или собственник временно расположенного объекта обязан произвести за свой счет и привести земельный участок в первоначальное состояние в месячный срок.</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10. Установка и эксплуатация некапитальных объектов осуществляется в установленном законодательством порядке с учетом действующего законодательства.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После уборки временного сооружения его владелец обязан восстановить и благоустроить занимаемый ранее временным сооружением земельный участок.</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Раздел 4. Ограждения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Устройство ограждений является дополнительным элементом благоустройства. В целях благоустройства на территории поселения следует предусматривать применение различных видов ограждений: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газонные ограждения (высота 0,3 - 0,5 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ограды: низкие (высота 0,5 - 1,0 м), средние (высота 1,0 - 1,5 м), высокие (высота 1,5 - 2,0 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ограждения - тумбы для транспортных проездов и автостоянок (высота 0,3 - 0,4 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ограждения спортивных площадок (высота 2,5 - 3,0 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5) декоративные ограждения (высота 1,2 - 2,0 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lastRenderedPageBreak/>
        <w:t>6) технические ограждения (высота в соответствии с действующими нормами).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Высота ограждений определяется в соответствии с настоящим пунктом, если иное не предусмотрено законодательством Российской Федерации.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На территории поселения подлежат использованию следующие типы ограждений: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Прозрачное ограждение - ограда с применением декоративной решетки, художественного литья из высокопрочного чугуна, элементов ажурных оград из железобетонных конструкций, стальной сетки, штакетника;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2) Глухое ограждение - железобетонные панели с гладкой плоскостью или с рельефом, каменное, металлический лист или профиль, деревянная доска и </w:t>
      </w:r>
      <w:proofErr w:type="gramStart"/>
      <w:r w:rsidRPr="0070699F">
        <w:rPr>
          <w:rFonts w:ascii="Times New Roman" w:eastAsia="Times New Roman" w:hAnsi="Times New Roman" w:cs="Times New Roman"/>
          <w:sz w:val="28"/>
          <w:szCs w:val="28"/>
          <w:lang w:eastAsia="ar-SA"/>
        </w:rPr>
        <w:t>другие</w:t>
      </w:r>
      <w:proofErr w:type="gramEnd"/>
      <w:r w:rsidRPr="0070699F">
        <w:rPr>
          <w:rFonts w:ascii="Times New Roman" w:eastAsia="Times New Roman" w:hAnsi="Times New Roman" w:cs="Times New Roman"/>
          <w:sz w:val="28"/>
          <w:szCs w:val="28"/>
          <w:lang w:eastAsia="ar-SA"/>
        </w:rPr>
        <w:t xml:space="preserve"> экологически чистые непрозрачные строительные материалы;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Комбинированное ограждение - комбинация из глухих и прозрачных плоскостей с применением отдельных декоративных элементов;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Живая изгородь - изгородь, представляющая собой рядовую посадку (1 - 3 ряда) кустарников и деревьев специальных пород, хорошо поддающихся формовке (стрижке). Выбор пород кустарников и деревьев для живых изгородей следует производить с учетом местных почвенно-климатических условий.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Ограждения применяются: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прозрачное ограждение: для ограждения административных зданий, офисов предприятий и организаций, образовательных и оздоровительных учреждений, спортивных объектов, парков, скверов, памятных мест (кладбищ, памятников и мемориальных комплексов), части территории предприятий, выходящих на улицы поселения, придомовых территорий многоквартирных и индивидуальных жилых домов;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глухое ограждение: для ограждения объектов, ограничение обзора и доступа которых предусмотрено требованиями федеральных законов, правилами техники безопасности, санитарно-гигиеническими и эстетическими требованиями, территории земельных участков, предназначенных для индивидуального жилищного строительства, части территорий предприятий, не имеющей выхода к улицам поселения;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комбинированное ограждение: для ограждения территории учреждений культуры, спортивных объектов с контролируемым входом, дворовых территорий многоквартирных и индивидуальных жилых домов;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живая изгородь: для ограждения земельных участков, используемых для ведения садоводства и огородничества, а также части придомовых территорий индивидуальных жилых домов.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На территориях общественного, жилого, рекреационного назначения запрещается проектирование глухих и железобетонных ограждений.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5. Следует предусматривать размещение защитных металлических ограждений высотой 0,5 метров в местах примыкания газонов к проездам, стоянкам автотранспорта, в местах возможного наезда автомобилей на газон и </w:t>
      </w:r>
      <w:proofErr w:type="spellStart"/>
      <w:r w:rsidRPr="0070699F">
        <w:rPr>
          <w:rFonts w:ascii="Times New Roman" w:eastAsia="Times New Roman" w:hAnsi="Times New Roman" w:cs="Times New Roman"/>
          <w:sz w:val="28"/>
          <w:szCs w:val="28"/>
          <w:lang w:eastAsia="ar-SA"/>
        </w:rPr>
        <w:t>вытаптывания</w:t>
      </w:r>
      <w:proofErr w:type="spellEnd"/>
      <w:r w:rsidRPr="0070699F">
        <w:rPr>
          <w:rFonts w:ascii="Times New Roman" w:eastAsia="Times New Roman" w:hAnsi="Times New Roman" w:cs="Times New Roman"/>
          <w:sz w:val="28"/>
          <w:szCs w:val="28"/>
          <w:lang w:eastAsia="ar-SA"/>
        </w:rPr>
        <w:t xml:space="preserve"> троп через газон. Ограждения следует размещать на </w:t>
      </w:r>
      <w:r w:rsidRPr="0070699F">
        <w:rPr>
          <w:rFonts w:ascii="Times New Roman" w:eastAsia="Times New Roman" w:hAnsi="Times New Roman" w:cs="Times New Roman"/>
          <w:sz w:val="28"/>
          <w:szCs w:val="28"/>
          <w:lang w:eastAsia="ar-SA"/>
        </w:rPr>
        <w:lastRenderedPageBreak/>
        <w:t>территории газона с отступом от границы примыкания порядка 0,2 - 0,3 метров.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6. Высота ограждений всех типов не должна превышать 2 м, если иное не установлено действующим законодательством, настоящими Правилами.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Высоту и вид ограждения следует принимать в зависимости от категории улицы, на которой размещено ограждение.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 Улицы и дороги местного значения на территориях с многоэтажной застройкой - 0,50 - 2,00 м. Ограждение предусматривать преимущественно по </w:t>
      </w:r>
      <w:proofErr w:type="gramStart"/>
      <w:r w:rsidRPr="0070699F">
        <w:rPr>
          <w:rFonts w:ascii="Times New Roman" w:eastAsia="Times New Roman" w:hAnsi="Times New Roman" w:cs="Times New Roman"/>
          <w:sz w:val="28"/>
          <w:szCs w:val="28"/>
          <w:lang w:eastAsia="ar-SA"/>
        </w:rPr>
        <w:t>индивидуальным проектам</w:t>
      </w:r>
      <w:proofErr w:type="gramEnd"/>
      <w:r w:rsidRPr="0070699F">
        <w:rPr>
          <w:rFonts w:ascii="Times New Roman" w:eastAsia="Times New Roman" w:hAnsi="Times New Roman" w:cs="Times New Roman"/>
          <w:sz w:val="28"/>
          <w:szCs w:val="28"/>
          <w:lang w:eastAsia="ar-SA"/>
        </w:rPr>
        <w:t>;</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Улицы и дороги местного значения на территориях с малоэтажной индивидуальной застройкой - 1,00 - 2,00 м. Ограждение может быть прозрачное, комбинированное или глухое;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Жилые улицы и дороги местного значения - 1,00 - 2,00 м. Ограждение в основном предусматривается глухое или комбинированное;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Дороги и проезды промышленных и коммунально-складских районов - не более 2,00 м. Ограждение предусматривается глухое;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5) Высоту и вид ограждения индивидуального земельного участка со стороны смежного домовладения следует принимать прозрачное либо глухое не более 1,80 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6) Наименьшее расстояние от ограждений всех типов до оси ствола дерева следует принимать не менее 3,00 м, до кустарника - не менее 1,00 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7) Высоту и вид ограждения для зданий, сооружений и предприятий принимать следующие: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общеобразовательные школы - не более 1,60 м; ограждение прозрачное;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детские сады-ясли - не более 1,60 м; ограждение прозрачное;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спортивные комплексы, стадионы, катки, открытые бассейны и другие спортивные сооружения (при контролируемом входе посетителей) - не более 1,60 м; ограждение прозрачное либо комбинированное;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летние сооружения в парках при контролируемом входе посетителей (танцевальные площадки, аттракционы и т.п.) - 1,60 м; ограждение прозрачное (при необходимости охраны) или живая изгородь;</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 объекты, ограждаемые по требованиям техники безопасности или по санитарно-гигиеническим требованиям (открытые распределительные устройства, подстанции, </w:t>
      </w:r>
      <w:proofErr w:type="spellStart"/>
      <w:r w:rsidRPr="0070699F">
        <w:rPr>
          <w:rFonts w:ascii="Times New Roman" w:eastAsia="Times New Roman" w:hAnsi="Times New Roman" w:cs="Times New Roman"/>
          <w:sz w:val="28"/>
          <w:szCs w:val="28"/>
          <w:lang w:eastAsia="ar-SA"/>
        </w:rPr>
        <w:t>артскважины</w:t>
      </w:r>
      <w:proofErr w:type="spellEnd"/>
      <w:r w:rsidRPr="0070699F">
        <w:rPr>
          <w:rFonts w:ascii="Times New Roman" w:eastAsia="Times New Roman" w:hAnsi="Times New Roman" w:cs="Times New Roman"/>
          <w:sz w:val="28"/>
          <w:szCs w:val="28"/>
          <w:lang w:eastAsia="ar-SA"/>
        </w:rPr>
        <w:t>, водозаборы и т.п.) - 1,60 - 2,00 м; ограждение прозрачное, комбинированное либо глухое;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хозяйственные зоны предприятий общественного питания и бытового обслуживания населения, магазинов - не более 1,60 м; ограждение - живая изгородь, прозрачное или комбинированное (при необходимости охраны).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7. Ограждения всех типов (исключая живые изгороди) подлежат окраске. Глухие ограждения окрашиваются, как правило, в светлые тона. Конструкция ограждений должна быть безопасна для населения. Владельцы ограждений несут ответственность за их техническое и эстетическое состояние.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8. Внешние ограждения земельных участков размещаются в пределах «красных линий»  улиц.  Размещение ограждений вокруг территорий </w:t>
      </w:r>
      <w:r w:rsidRPr="0070699F">
        <w:rPr>
          <w:rFonts w:ascii="Times New Roman" w:eastAsia="Times New Roman" w:hAnsi="Times New Roman" w:cs="Times New Roman"/>
          <w:sz w:val="28"/>
          <w:szCs w:val="28"/>
          <w:lang w:eastAsia="ar-SA"/>
        </w:rPr>
        <w:lastRenderedPageBreak/>
        <w:t xml:space="preserve">предприятий и организаций, учреждений образования, здравоохранения и культуры, а также территорий рекреационного назначения (парков, скверов и других зон отдыха) производится по границам земельных участков, определенных в соответствии с требованиями Земельного </w:t>
      </w:r>
      <w:hyperlink r:id="rId16">
        <w:r w:rsidRPr="0070699F">
          <w:rPr>
            <w:rFonts w:ascii="Times New Roman" w:eastAsia="Times New Roman" w:hAnsi="Times New Roman" w:cs="Times New Roman"/>
            <w:sz w:val="28"/>
            <w:szCs w:val="28"/>
            <w:u w:val="single"/>
            <w:lang w:eastAsia="ar-SA"/>
          </w:rPr>
          <w:t>кодекса</w:t>
        </w:r>
      </w:hyperlink>
      <w:r w:rsidRPr="0070699F">
        <w:rPr>
          <w:rFonts w:ascii="Times New Roman" w:eastAsia="Times New Roman" w:hAnsi="Times New Roman" w:cs="Times New Roman"/>
          <w:sz w:val="28"/>
          <w:szCs w:val="28"/>
          <w:lang w:eastAsia="ar-SA"/>
        </w:rPr>
        <w:t xml:space="preserve"> Российской Федерации и Федерального </w:t>
      </w:r>
      <w:hyperlink r:id="rId17">
        <w:r w:rsidRPr="0070699F">
          <w:rPr>
            <w:rFonts w:ascii="Times New Roman" w:eastAsia="Times New Roman" w:hAnsi="Times New Roman" w:cs="Times New Roman"/>
            <w:sz w:val="28"/>
            <w:szCs w:val="28"/>
            <w:u w:val="single"/>
            <w:lang w:eastAsia="ar-SA"/>
          </w:rPr>
          <w:t>закона</w:t>
        </w:r>
      </w:hyperlink>
      <w:r w:rsidRPr="0070699F">
        <w:rPr>
          <w:rFonts w:ascii="Times New Roman" w:eastAsia="Times New Roman" w:hAnsi="Times New Roman" w:cs="Times New Roman"/>
          <w:sz w:val="28"/>
          <w:szCs w:val="28"/>
          <w:lang w:eastAsia="ar-SA"/>
        </w:rPr>
        <w:t xml:space="preserve"> от 24.07.2007 г. № 221-ФЗ «О государственном кадастре недвижимости».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Раздел 5. Виды покрытий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Покрытия поверхности обеспечивают на территории поселения условия безопасного и комфортного передвижения, а также формируют архитектурный облик сложившейся застройки поселения.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Для целей благоустройства определены следующие виды покрытий: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 твердые (капитальные) покрытия - монолитные или сборные покрытия, выполняемые, в том числе из асфальтобетона, </w:t>
      </w:r>
      <w:proofErr w:type="spellStart"/>
      <w:r w:rsidRPr="0070699F">
        <w:rPr>
          <w:rFonts w:ascii="Times New Roman" w:eastAsia="Times New Roman" w:hAnsi="Times New Roman" w:cs="Times New Roman"/>
          <w:sz w:val="28"/>
          <w:szCs w:val="28"/>
          <w:lang w:eastAsia="ar-SA"/>
        </w:rPr>
        <w:t>цементобетона</w:t>
      </w:r>
      <w:proofErr w:type="spellEnd"/>
      <w:r w:rsidRPr="0070699F">
        <w:rPr>
          <w:rFonts w:ascii="Times New Roman" w:eastAsia="Times New Roman" w:hAnsi="Times New Roman" w:cs="Times New Roman"/>
          <w:sz w:val="28"/>
          <w:szCs w:val="28"/>
          <w:lang w:eastAsia="ar-SA"/>
        </w:rPr>
        <w:t>, природного камня;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roofErr w:type="gramStart"/>
      <w:r w:rsidRPr="0070699F">
        <w:rPr>
          <w:rFonts w:ascii="Times New Roman" w:eastAsia="Times New Roman" w:hAnsi="Times New Roman" w:cs="Times New Roman"/>
          <w:sz w:val="28"/>
          <w:szCs w:val="28"/>
          <w:lang w:eastAsia="ar-SA"/>
        </w:rPr>
        <w:t>2) мягкие (некапитальные) покрытия - покрытия, выполняемые из природных или искусственных сыпучих материалов (в том числе песок, щебень, гранитные высевки, керамзит, резиновая крошка), находящихся в естественном состоянии, сухих смесях, уплотненных или укрепленных вяжущими материалами;</w:t>
      </w:r>
      <w:proofErr w:type="gramEnd"/>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газонные покрытия - покрытия, выполняемые по специальным технологиям подготовки и посадки травяного покрова;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комбинированные покрытия - покрытия, представляющие собой сочетания покрытий (решетчатая плитка или газонная решетка, утопленные в газон, или мягкое покрытие).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2. Применяемый вид покрытия должен быть прочным, </w:t>
      </w:r>
      <w:proofErr w:type="spellStart"/>
      <w:r w:rsidRPr="0070699F">
        <w:rPr>
          <w:rFonts w:ascii="Times New Roman" w:eastAsia="Times New Roman" w:hAnsi="Times New Roman" w:cs="Times New Roman"/>
          <w:sz w:val="28"/>
          <w:szCs w:val="28"/>
          <w:lang w:eastAsia="ar-SA"/>
        </w:rPr>
        <w:t>ремонтопригодным</w:t>
      </w:r>
      <w:proofErr w:type="spellEnd"/>
      <w:r w:rsidRPr="0070699F">
        <w:rPr>
          <w:rFonts w:ascii="Times New Roman" w:eastAsia="Times New Roman" w:hAnsi="Times New Roman" w:cs="Times New Roman"/>
          <w:sz w:val="28"/>
          <w:szCs w:val="28"/>
          <w:lang w:eastAsia="ar-SA"/>
        </w:rPr>
        <w:t xml:space="preserve">, </w:t>
      </w:r>
      <w:proofErr w:type="spellStart"/>
      <w:r w:rsidRPr="0070699F">
        <w:rPr>
          <w:rFonts w:ascii="Times New Roman" w:eastAsia="Times New Roman" w:hAnsi="Times New Roman" w:cs="Times New Roman"/>
          <w:sz w:val="28"/>
          <w:szCs w:val="28"/>
          <w:lang w:eastAsia="ar-SA"/>
        </w:rPr>
        <w:t>экологичным</w:t>
      </w:r>
      <w:proofErr w:type="spellEnd"/>
      <w:r w:rsidRPr="0070699F">
        <w:rPr>
          <w:rFonts w:ascii="Times New Roman" w:eastAsia="Times New Roman" w:hAnsi="Times New Roman" w:cs="Times New Roman"/>
          <w:sz w:val="28"/>
          <w:szCs w:val="28"/>
          <w:lang w:eastAsia="ar-SA"/>
        </w:rPr>
        <w:t>, не допускать скольжения.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Выбор видов покрытия следует принимать в соответствии с их целевым назначением: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твердых - с учетом возможных предельных нагрузок, характера и состава движения, противопожарных требований, действующих на момент проектирования;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мягких - с учетом их специфических свой</w:t>
      </w:r>
      <w:proofErr w:type="gramStart"/>
      <w:r w:rsidRPr="0070699F">
        <w:rPr>
          <w:rFonts w:ascii="Times New Roman" w:eastAsia="Times New Roman" w:hAnsi="Times New Roman" w:cs="Times New Roman"/>
          <w:sz w:val="28"/>
          <w:szCs w:val="28"/>
          <w:lang w:eastAsia="ar-SA"/>
        </w:rPr>
        <w:t>ств пр</w:t>
      </w:r>
      <w:proofErr w:type="gramEnd"/>
      <w:r w:rsidRPr="0070699F">
        <w:rPr>
          <w:rFonts w:ascii="Times New Roman" w:eastAsia="Times New Roman" w:hAnsi="Times New Roman" w:cs="Times New Roman"/>
          <w:sz w:val="28"/>
          <w:szCs w:val="28"/>
          <w:lang w:eastAsia="ar-SA"/>
        </w:rPr>
        <w:t>и благоустройстве отдельных видов территорий (в том числе детских, спортивных площадок, площадок для выгула собак, прогулочных дорожек);</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3) газонных и комбинированных как наиболее </w:t>
      </w:r>
      <w:proofErr w:type="spellStart"/>
      <w:r w:rsidRPr="0070699F">
        <w:rPr>
          <w:rFonts w:ascii="Times New Roman" w:eastAsia="Times New Roman" w:hAnsi="Times New Roman" w:cs="Times New Roman"/>
          <w:sz w:val="28"/>
          <w:szCs w:val="28"/>
          <w:lang w:eastAsia="ar-SA"/>
        </w:rPr>
        <w:t>экологичных</w:t>
      </w:r>
      <w:proofErr w:type="spellEnd"/>
      <w:r w:rsidRPr="0070699F">
        <w:rPr>
          <w:rFonts w:ascii="Times New Roman" w:eastAsia="Times New Roman" w:hAnsi="Times New Roman" w:cs="Times New Roman"/>
          <w:sz w:val="28"/>
          <w:szCs w:val="28"/>
          <w:lang w:eastAsia="ar-SA"/>
        </w:rPr>
        <w:t>.</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4. </w:t>
      </w:r>
      <w:proofErr w:type="gramStart"/>
      <w:r w:rsidRPr="0070699F">
        <w:rPr>
          <w:rFonts w:ascii="Times New Roman" w:eastAsia="Times New Roman" w:hAnsi="Times New Roman" w:cs="Times New Roman"/>
          <w:sz w:val="28"/>
          <w:szCs w:val="28"/>
          <w:lang w:eastAsia="ar-SA"/>
        </w:rPr>
        <w:t>Твердые виды покрытия должны иметь шероховатую поверхность с коэффициентом сцепления в сухом состоянии не менее 0,6, в мокром - не менее 0,4.</w:t>
      </w:r>
      <w:proofErr w:type="gramEnd"/>
      <w:r w:rsidRPr="0070699F">
        <w:rPr>
          <w:rFonts w:ascii="Times New Roman" w:eastAsia="Times New Roman" w:hAnsi="Times New Roman" w:cs="Times New Roman"/>
          <w:sz w:val="28"/>
          <w:szCs w:val="28"/>
          <w:lang w:eastAsia="ar-SA"/>
        </w:rPr>
        <w:t xml:space="preserve">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на ступенях и площадках крылец входных групп зданий.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lastRenderedPageBreak/>
        <w:t>5. Уклон поверхности твердых видов покрытия должен обеспечивать отвод поверхностных вод - на водоразделах при наличии системы дождевой канализации его следует назначать не менее 4 промилле, при отсутствии системы дождевой канализации - не менее 5 промилле. Максимальные уклоны назначаются в зависимости от условий движения транспорта и пешеходов.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6. Колористическое решение применяемого вида покрытия должно учитывать цветовое решение формируемой среды.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Раздел 6. Содержание дорог</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Содержание улиц и дорог, тротуаров (пешеходных территорий), включает в себя комплекс работ (мероприятий) сезонного характера, обеспечивающих чистоту проезжей части улиц и дорог, тротуаров и других дорожных сооружений, а также безопасные условия движения транспорта и пешеходов.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Содержание дорог включает в себя также комплекс работ, в результате которых поддерживается транспортно-эксплуатационное состояние дороги, дорожных сооружений, полосы отвода, элементов обустройства дороги, организация и безопасность дорожного движения, отвечающих требованиям ГОСТ </w:t>
      </w:r>
      <w:proofErr w:type="gramStart"/>
      <w:r w:rsidRPr="0070699F">
        <w:rPr>
          <w:rFonts w:ascii="Times New Roman" w:eastAsia="Times New Roman" w:hAnsi="Times New Roman" w:cs="Times New Roman"/>
          <w:sz w:val="28"/>
          <w:szCs w:val="28"/>
          <w:lang w:eastAsia="ar-SA"/>
        </w:rPr>
        <w:t>Р</w:t>
      </w:r>
      <w:proofErr w:type="gramEnd"/>
      <w:r w:rsidRPr="0070699F">
        <w:rPr>
          <w:rFonts w:ascii="Times New Roman" w:eastAsia="Times New Roman" w:hAnsi="Times New Roman" w:cs="Times New Roman"/>
          <w:sz w:val="28"/>
          <w:szCs w:val="28"/>
          <w:lang w:eastAsia="ar-SA"/>
        </w:rPr>
        <w:t xml:space="preserve"> 50597-93 «Автомобильные дороги и улицы. Требования к эксплуатационному состоянию, допустимому по условиям обеспечения безопасности дорожного движения».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Содержание территорий дорог включает в себя: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 текущий ремонт дорог, улиц; </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 уход за газонами и зелеными насаждениями; </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 текущий ремонт опор уличного освещения и контактной сети; </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 ремонт и окраску малых архитектурных форм; </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ремонт и очистку смотровых колодцев и дождеприемников, нагорных канав и открытых лотков, входящих в состав искусственных сооружений.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2. Смотровые и </w:t>
      </w:r>
      <w:proofErr w:type="spellStart"/>
      <w:r w:rsidRPr="0070699F">
        <w:rPr>
          <w:rFonts w:ascii="Times New Roman" w:eastAsia="Times New Roman" w:hAnsi="Times New Roman" w:cs="Times New Roman"/>
          <w:sz w:val="28"/>
          <w:szCs w:val="28"/>
          <w:lang w:eastAsia="ar-SA"/>
        </w:rPr>
        <w:t>дождеприемные</w:t>
      </w:r>
      <w:proofErr w:type="spellEnd"/>
      <w:r w:rsidRPr="0070699F">
        <w:rPr>
          <w:rFonts w:ascii="Times New Roman" w:eastAsia="Times New Roman" w:hAnsi="Times New Roman" w:cs="Times New Roman"/>
          <w:sz w:val="28"/>
          <w:szCs w:val="28"/>
          <w:lang w:eastAsia="ar-SA"/>
        </w:rPr>
        <w:t xml:space="preserve"> колодцы, колодцы подземных коммуникаций, люки (решетки) должны содержаться в закрытом и исправном состоянии, обеспечивающем безопасное движение транспорта и пешеходов.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Содержание, очистку и поддержание в исправном техническом состоянии приемных, тупиковых, смотровых и других колодцев и камер обеспечивают их собственники, владельцы, пользователи в соответствии с требованиями государственных стандартов.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Разрушенные крышки и решетки колодцев, открытые колодцы должны быть в течение одного часа ограждены собственниками инженерных сетей, если иное не установлено действующим законодательством РФ, ограждены соответствующими предупреждающими знаками и заменены в срок не более трех часов. Наличие открытых люков, а также выбоин, просадок и провалов дорожного покрытия по внешнему краю колодца в радиусе 1 м от внешнего края крышки (решетки) колодца не допускается.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lastRenderedPageBreak/>
        <w:t>3. Средства организации дорожного движения, объекты уличного оборудования, уличная мебель, устройства наружного освещения и подсветки, малые архитектурные формы и иные элементы благоустройства должны содержаться в чистоте и исправном состоянии.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4. Для обеспечения проведения механизированной уборки автомобильных дорог местного значения, в том числе автомобильных стоянок, устанавливаются дорожные знаки в соответствии с требованиями </w:t>
      </w:r>
      <w:hyperlink r:id="rId18">
        <w:r w:rsidRPr="0070699F">
          <w:rPr>
            <w:rFonts w:ascii="Times New Roman" w:eastAsia="Times New Roman" w:hAnsi="Times New Roman" w:cs="Times New Roman"/>
            <w:sz w:val="28"/>
            <w:szCs w:val="28"/>
            <w:u w:val="single"/>
            <w:lang w:eastAsia="ar-SA"/>
          </w:rPr>
          <w:t>Правил</w:t>
        </w:r>
      </w:hyperlink>
      <w:r w:rsidRPr="0070699F">
        <w:rPr>
          <w:rFonts w:ascii="Times New Roman" w:eastAsia="Times New Roman" w:hAnsi="Times New Roman" w:cs="Times New Roman"/>
          <w:sz w:val="28"/>
          <w:szCs w:val="28"/>
          <w:lang w:eastAsia="ar-SA"/>
        </w:rPr>
        <w:t xml:space="preserve"> дорожного движения.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В иных местах обслуживающими организациями устанавливаются информационные таблички с указанием времени уборки соответствующей территории.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Владельцы транспортных средств обязаны принимать меры по исключению помех в проведении механизированных работ по уборке мусора и снега.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Раздел 7. Содержание объектов (средств) наружного освещения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 Наружное освещение подразделяется </w:t>
      </w:r>
      <w:proofErr w:type="gramStart"/>
      <w:r w:rsidRPr="0070699F">
        <w:rPr>
          <w:rFonts w:ascii="Times New Roman" w:eastAsia="Times New Roman" w:hAnsi="Times New Roman" w:cs="Times New Roman"/>
          <w:sz w:val="28"/>
          <w:szCs w:val="28"/>
          <w:lang w:eastAsia="ar-SA"/>
        </w:rPr>
        <w:t>на</w:t>
      </w:r>
      <w:proofErr w:type="gramEnd"/>
      <w:r w:rsidRPr="0070699F">
        <w:rPr>
          <w:rFonts w:ascii="Times New Roman" w:eastAsia="Times New Roman" w:hAnsi="Times New Roman" w:cs="Times New Roman"/>
          <w:sz w:val="28"/>
          <w:szCs w:val="28"/>
          <w:lang w:eastAsia="ar-SA"/>
        </w:rPr>
        <w:t xml:space="preserve"> уличное и придомовое.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roofErr w:type="gramStart"/>
      <w:r w:rsidRPr="0070699F">
        <w:rPr>
          <w:rFonts w:ascii="Times New Roman" w:eastAsia="Times New Roman" w:hAnsi="Times New Roman" w:cs="Times New Roman"/>
          <w:sz w:val="28"/>
          <w:szCs w:val="28"/>
          <w:lang w:eastAsia="ar-SA"/>
        </w:rPr>
        <w:t>К элементам наружного освещения относятся: светильники, кронштейны, опоры, провода, кабель, источники питания (в том числе сборки, питательные пункты, ящики управления).</w:t>
      </w:r>
      <w:proofErr w:type="gramEnd"/>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Размещение уличных фонарей, торшеров, других источников наружного освещения в сочетании с застройкой и озеленением поселения должно способствовать созданию безопасной среды, не создавать помех участникам дорожного движения.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Организация уличного освещения осуществляется в соответствии с ГОСТ 24940-96 «Здания и сооружения. Методы измерения освещенности».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Все устройства уличного, придомового и другого наружного освещения должны содержаться в исправном состоянии. Содержание и ремонт уличного и придомового освещения, подключенного к единой системе уличного освещения, осуществляет эксплуатирующая организация.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Содержание придомового освещения, подключенного к вводным распределительным устройствам жилых домов, осуществляют организации, оказывающие услуги и (или) выполняющие работы по содержанию и ремонту общего имущества многоквартирного дома или управляющие организации.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5. Запрещается самовольное подсоединение и подключение проводов и кабелей к сетям и устройствам наружного освещения.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6. При замене опор электроснабжения указанные конструкции должны быть демонтированы и вывезены владельцами сетей в течение 3-х суток.</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За исправное состояние, безопасное состояние и удовлетворительный внешний вид всех элементов и объектов, размещенных на опорах освещения и опорах контактной сети общественного и железнодорожного транспорта, несет ответственность собственник данных опор.</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lastRenderedPageBreak/>
        <w:t>7. Инженерные сети должны быть покрашены и изолированы, иметь удовлетворительный внешний вид, очищены от надписей, рисунков и посторонних предметов.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8. Не допускается эксплуатация сетей и устройств наружного освещения при наличии обрывов проводов, повреждений опор, изоляторов.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9. Металлические опоры, кронштейны и другие элементы устройств наружного освещения должны содержаться в чистоте, не иметь очагов коррозии и окрашиваться собственниками (владельцами, пользователями) по мере необходимости, но не реже одного раза в три года и поддерживаться в исправном состоянии.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10. Организации, в ведении которых находятся устройства наружного освещения, обеспечивают их технически исправное состояние, при котором количественные и качественные показатели соответствуют заданным параметрам, своевременное включение и </w:t>
      </w:r>
      <w:proofErr w:type="gramStart"/>
      <w:r w:rsidRPr="0070699F">
        <w:rPr>
          <w:rFonts w:ascii="Times New Roman" w:eastAsia="Times New Roman" w:hAnsi="Times New Roman" w:cs="Times New Roman"/>
          <w:sz w:val="28"/>
          <w:szCs w:val="28"/>
          <w:lang w:eastAsia="ar-SA"/>
        </w:rPr>
        <w:t>отключение</w:t>
      </w:r>
      <w:proofErr w:type="gramEnd"/>
      <w:r w:rsidRPr="0070699F">
        <w:rPr>
          <w:rFonts w:ascii="Times New Roman" w:eastAsia="Times New Roman" w:hAnsi="Times New Roman" w:cs="Times New Roman"/>
          <w:sz w:val="28"/>
          <w:szCs w:val="28"/>
          <w:lang w:eastAsia="ar-SA"/>
        </w:rPr>
        <w:t xml:space="preserve"> и бесперебойную работу устройств наружного освещения в ночное время.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11. </w:t>
      </w:r>
      <w:proofErr w:type="gramStart"/>
      <w:r w:rsidRPr="0070699F">
        <w:rPr>
          <w:rFonts w:ascii="Times New Roman" w:eastAsia="Times New Roman" w:hAnsi="Times New Roman" w:cs="Times New Roman"/>
          <w:sz w:val="28"/>
          <w:szCs w:val="28"/>
          <w:lang w:eastAsia="ar-SA"/>
        </w:rPr>
        <w:t>Собственники (владельцы, пользователи) объектов наружного освещения или объектов, оборудованных средствами наружного освещения, а также организации, обслуживающие объекты (средства) наружного освещения, обязаны:</w:t>
      </w:r>
      <w:proofErr w:type="gramEnd"/>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следить за надлежащим освещением улиц, дорог, качеством опор и светильников, осветительных установок; при нарушении или повреждении производить своевременный ремонт;</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следить за включением и отключением освещения в соответствии с установленным порядком;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соблюдать правила установки, содержания, размещения и эксплуатации наружного освещения и оформления;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своевременно производить замену фонарей наружного освещения.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12. Нарушения в работе устройств наружного освещения, связанные с обрывом электрических проводов или повреждением опор, следует устранять немедленно после обнаружения.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Вывоз поврежденных (сбитых) опор уличного освещения и контактной сети электрифицированного транспорта осуществляется собственниками либо эксплуатирующими опоры организациями: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на основных магистралях - незамедлительно;</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на остальных территориях, а также демонтируемые опоры - в течение суток с момента обнаружения (демонтажа).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Срок восстановления свечения отдельных светильников не должен превышать 5 суток с момента обнаружения неисправностей или поступления соответствующего сообщения.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13. В охранной зоне инженерных сетей производится скашивание </w:t>
      </w:r>
      <w:proofErr w:type="gramStart"/>
      <w:r w:rsidRPr="0070699F">
        <w:rPr>
          <w:rFonts w:ascii="Times New Roman" w:eastAsia="Times New Roman" w:hAnsi="Times New Roman" w:cs="Times New Roman"/>
          <w:sz w:val="28"/>
          <w:szCs w:val="28"/>
          <w:lang w:eastAsia="ar-SA"/>
        </w:rPr>
        <w:t>травы</w:t>
      </w:r>
      <w:proofErr w:type="gramEnd"/>
      <w:r w:rsidRPr="0070699F">
        <w:rPr>
          <w:rFonts w:ascii="Times New Roman" w:eastAsia="Times New Roman" w:hAnsi="Times New Roman" w:cs="Times New Roman"/>
          <w:sz w:val="28"/>
          <w:szCs w:val="28"/>
          <w:lang w:eastAsia="ar-SA"/>
        </w:rPr>
        <w:t xml:space="preserve"> и уборка дикорастущей поросли собственниками (пользователями) инженерных сетей.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14. Эксплуатацию дворового освещения, козырькового освещения и освещения адресных таблиц (указатели наименования улиц, номера домов) </w:t>
      </w:r>
      <w:r w:rsidRPr="0070699F">
        <w:rPr>
          <w:rFonts w:ascii="Times New Roman" w:eastAsia="Times New Roman" w:hAnsi="Times New Roman" w:cs="Times New Roman"/>
          <w:sz w:val="28"/>
          <w:szCs w:val="28"/>
          <w:lang w:eastAsia="ar-SA"/>
        </w:rPr>
        <w:lastRenderedPageBreak/>
        <w:t>домов обеспечивают собственники либо лица, осуществляющие по договору управление/эксплуатацию многоквартирными домами.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15. Осветительное оборудование должно соответствовать требованиям пожарной безопасности и не представлять опасности для жизни и здоровья населения.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16. Не допускается самовольный снос или перенос элементов наружного освещения.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17. С целью художественно-светового оформления устанавливаются следующие виды наружного освещения: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 уличное (утилитарное) освещение - освещение проезжей части улиц, площади, автостоянок, территорий спортивных сооружений, а также пешеходных путей с целью обеспечения безопасного движения автотранспорта и пешеходов; </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архитектурно-художественное освещение - освещение фасадов зданий, сооружений, произведений монументального искусства для выявления их архитектурно-художественных особенностей и эстетической выразительности;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ландшафтное освещение - декоративное освещение зеленых насаждений, других элементов ландшафта и благоустройства пешеходных зон с целью проявления их декоративно-художественных качеств;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roofErr w:type="gramStart"/>
      <w:r w:rsidRPr="0070699F">
        <w:rPr>
          <w:rFonts w:ascii="Times New Roman" w:eastAsia="Times New Roman" w:hAnsi="Times New Roman" w:cs="Times New Roman"/>
          <w:sz w:val="28"/>
          <w:szCs w:val="28"/>
          <w:lang w:eastAsia="ar-SA"/>
        </w:rPr>
        <w:t>4) рекламное и информационное освещение - конструкции с внутренним или внешним освещением: щитовые и объемно-пространственные конструкции, стенды, тумбы, панели-кронштейны, настенные панно, перетяжки, электронные табло, проекционные, лазерные средства, арки, порталы, рамы и иные технические средства стабильного территориального размещения, монтируемые и располагаемые на внешних стенах, крышах и иных конструктивных элементах зданий, строений и сооружений или вне их, а также витражи (витрины) в оконных</w:t>
      </w:r>
      <w:proofErr w:type="gramEnd"/>
      <w:r w:rsidRPr="0070699F">
        <w:rPr>
          <w:rFonts w:ascii="Times New Roman" w:eastAsia="Times New Roman" w:hAnsi="Times New Roman" w:cs="Times New Roman"/>
          <w:sz w:val="28"/>
          <w:szCs w:val="28"/>
          <w:lang w:eastAsia="ar-SA"/>
        </w:rPr>
        <w:t xml:space="preserve">, </w:t>
      </w:r>
      <w:proofErr w:type="gramStart"/>
      <w:r w:rsidRPr="0070699F">
        <w:rPr>
          <w:rFonts w:ascii="Times New Roman" w:eastAsia="Times New Roman" w:hAnsi="Times New Roman" w:cs="Times New Roman"/>
          <w:sz w:val="28"/>
          <w:szCs w:val="28"/>
          <w:lang w:eastAsia="ar-SA"/>
        </w:rPr>
        <w:t>дверных проемах и арках зданий, функционально предназначенные для распространения рекламы или социальной рекламы; конструкции с элементами ориентирующей информации (информирующие о маршрутах движения и находящихся на них объектах), места остановок, стоянок, переходов и т.д.; световые сигналы, указывающие транспорту и пешеходам направления движения.</w:t>
      </w:r>
      <w:proofErr w:type="gramEnd"/>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18. Освещение главных улиц, а также расположенных на них отдельных зданий, сооружений и монументов выполняется в соответствии с основными направлениями архитектурного, дизайнерского и цветового оформления.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Установки архитектурно-художественного освещения должны иметь два режима работы: повседневный и праздничный.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19. Проект наружного освещения разрабатывается с учетом места размещения объекта, а также количества и дислокации собственников (арендаторов) отдельных встроенных или встроенно-пристроенных помещений. В проекте закладываются общие принципы и способы архитектурно-художественного освещения, праздничной подсветки, размещения элементов рекламы и декоративно-художественного оформления </w:t>
      </w:r>
      <w:r w:rsidRPr="0070699F">
        <w:rPr>
          <w:rFonts w:ascii="Times New Roman" w:eastAsia="Times New Roman" w:hAnsi="Times New Roman" w:cs="Times New Roman"/>
          <w:sz w:val="28"/>
          <w:szCs w:val="28"/>
          <w:lang w:eastAsia="ar-SA"/>
        </w:rPr>
        <w:lastRenderedPageBreak/>
        <w:t>с учетом членений фасадов, пропорций отдельных элементов, а также вида, цвета и рисунка материалов отделки.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20. Отдельные элементы рекламы и </w:t>
      </w:r>
      <w:proofErr w:type="gramStart"/>
      <w:r w:rsidRPr="0070699F">
        <w:rPr>
          <w:rFonts w:ascii="Times New Roman" w:eastAsia="Times New Roman" w:hAnsi="Times New Roman" w:cs="Times New Roman"/>
          <w:sz w:val="28"/>
          <w:szCs w:val="28"/>
          <w:lang w:eastAsia="ar-SA"/>
        </w:rPr>
        <w:t>дизайн-оформления</w:t>
      </w:r>
      <w:proofErr w:type="gramEnd"/>
      <w:r w:rsidRPr="0070699F">
        <w:rPr>
          <w:rFonts w:ascii="Times New Roman" w:eastAsia="Times New Roman" w:hAnsi="Times New Roman" w:cs="Times New Roman"/>
          <w:sz w:val="28"/>
          <w:szCs w:val="28"/>
          <w:lang w:eastAsia="ar-SA"/>
        </w:rPr>
        <w:t xml:space="preserve"> (как световые, так и </w:t>
      </w:r>
      <w:proofErr w:type="spellStart"/>
      <w:r w:rsidRPr="0070699F">
        <w:rPr>
          <w:rFonts w:ascii="Times New Roman" w:eastAsia="Times New Roman" w:hAnsi="Times New Roman" w:cs="Times New Roman"/>
          <w:sz w:val="28"/>
          <w:szCs w:val="28"/>
          <w:lang w:eastAsia="ar-SA"/>
        </w:rPr>
        <w:t>несветовые</w:t>
      </w:r>
      <w:proofErr w:type="spellEnd"/>
      <w:r w:rsidRPr="0070699F">
        <w:rPr>
          <w:rFonts w:ascii="Times New Roman" w:eastAsia="Times New Roman" w:hAnsi="Times New Roman" w:cs="Times New Roman"/>
          <w:sz w:val="28"/>
          <w:szCs w:val="28"/>
          <w:lang w:eastAsia="ar-SA"/>
        </w:rPr>
        <w:t>), размещаемые на фасадах зданий и сооружений, выполняются в соответствии с общими принципиальными решениями, заложенными в проекте. В случае желаемого или вынужденного отклонения отдельных элементов от общих решений проект подлежит корректировке.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21. Монтаж и эксплуатация линий уличного освещения и элементов праздничной подсветки (иллюминации) улиц  осуществляется специализированной энергетической организацией в соответствии с требованиями законодательства.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Монтаж и эксплуатация установок архитектурно-художественного освещения и праздничной подсветки отдельных зданий и сооружений осуществляется собственником (арендатором) здания либо специализированной организацией, привлекаемой собственником (арендатором) по договору.</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Эксплуатация наружного освещения осуществляется в соответствии с техническими требованиями, установленными законодательством.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22. Каждый объект наружного освещения должен иметь рабочий проект и исполнительную документацию. Проектирование объектов наружного освещения, а также </w:t>
      </w:r>
      <w:proofErr w:type="gramStart"/>
      <w:r w:rsidRPr="0070699F">
        <w:rPr>
          <w:rFonts w:ascii="Times New Roman" w:eastAsia="Times New Roman" w:hAnsi="Times New Roman" w:cs="Times New Roman"/>
          <w:sz w:val="28"/>
          <w:szCs w:val="28"/>
          <w:lang w:eastAsia="ar-SA"/>
        </w:rPr>
        <w:t>контроль за</w:t>
      </w:r>
      <w:proofErr w:type="gramEnd"/>
      <w:r w:rsidRPr="0070699F">
        <w:rPr>
          <w:rFonts w:ascii="Times New Roman" w:eastAsia="Times New Roman" w:hAnsi="Times New Roman" w:cs="Times New Roman"/>
          <w:sz w:val="28"/>
          <w:szCs w:val="28"/>
          <w:lang w:eastAsia="ar-SA"/>
        </w:rPr>
        <w:t xml:space="preserve"> их состоянием в процессе эксплуатации, осуществляется в соответствии с требованиями Свода правил СП 52.13330.2011 «СНиП 23-05-95*. Естественное и искусственное освещение» и с учетом обеспечения: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 экономичности и </w:t>
      </w:r>
      <w:proofErr w:type="spellStart"/>
      <w:r w:rsidRPr="0070699F">
        <w:rPr>
          <w:rFonts w:ascii="Times New Roman" w:eastAsia="Times New Roman" w:hAnsi="Times New Roman" w:cs="Times New Roman"/>
          <w:sz w:val="28"/>
          <w:szCs w:val="28"/>
          <w:lang w:eastAsia="ar-SA"/>
        </w:rPr>
        <w:t>энергоэффективности</w:t>
      </w:r>
      <w:proofErr w:type="spellEnd"/>
      <w:r w:rsidRPr="0070699F">
        <w:rPr>
          <w:rFonts w:ascii="Times New Roman" w:eastAsia="Times New Roman" w:hAnsi="Times New Roman" w:cs="Times New Roman"/>
          <w:sz w:val="28"/>
          <w:szCs w:val="28"/>
          <w:lang w:eastAsia="ar-SA"/>
        </w:rPr>
        <w:t xml:space="preserve"> применяемых установок, рационального распределения и использования электроэнергии;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эстетики элементов осветительных установок, их дизайна, качества материалов и изделий при их восприятии в дневное и ночное время.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23. Обслуживание элементов наружного освещения на территориях ограниченного пользования обеспечивается собственниками таких территорий. Обслуживание элементов наружного освещения на землях общего пользования, за исключением установки объектов наружного освещения при строительстве, реконструкции, ремонте зданий, строений физическими, юридическими лицами для освещения прилегающей к этим объектам территории, осуществляют лица, на обслуживании и (или) содержании которых находятся данные объекты.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24. Содержание опор наружного освещения, используемых для крепления контактной сети электрического транспорта, обеспечивается собственниками указанных объектов и (или) лицами, на обслуживании и (или) содержании которых находятся данные объекты.</w:t>
      </w:r>
    </w:p>
    <w:p w:rsidR="0070699F" w:rsidRPr="0070699F" w:rsidRDefault="0070699F" w:rsidP="0070699F">
      <w:pPr>
        <w:suppressAutoHyphens/>
        <w:overflowPunct w:val="0"/>
        <w:autoSpaceDE w:val="0"/>
        <w:spacing w:after="0" w:line="240" w:lineRule="auto"/>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Раздел 8. Малые архитектурные формы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Малые архитектурные формы являются дополнительными элементами благоустройства территорий.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roofErr w:type="gramStart"/>
      <w:r w:rsidRPr="0070699F">
        <w:rPr>
          <w:rFonts w:ascii="Times New Roman" w:eastAsia="Times New Roman" w:hAnsi="Times New Roman" w:cs="Times New Roman"/>
          <w:sz w:val="28"/>
          <w:szCs w:val="28"/>
          <w:lang w:eastAsia="ar-SA"/>
        </w:rPr>
        <w:lastRenderedPageBreak/>
        <w:t>К малым архитектурным формам относятся элементы монументально-декоративного оформления, устройства для мобильного и вертикального озеленения, водные устройства, коммунально-бытовое и техническое оборудование, скамьи, а также игровое, спортивное, осветительное оборудование, афишные тумбы и информационные щиты, светильники наружного освещения, ограды, ворота, навесы,  садово-парковые сооружения, фонтаны, каскады, бассейны, мостики, беседки, цветочницы, вазоны, урны, декоративная и игровая скульптура, лестницы, пандусы, балюстрады, решетки, мемориальные доски.</w:t>
      </w:r>
      <w:proofErr w:type="gramEnd"/>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Размещение малых архитектурных форм при новом строительстве осуществляется в границах застраиваемого земельного участка в соответствии с проектной документацией.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В случае если выполнение земляных работ повлекло повреждение или перемещение малых архитектурных форм, нарушившие благоустройство физические или юридические лица обеспечивают восстановление малых архитектурных форм.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Надлежащее восстановление малых архитектурных форм (качество, объем) подтверждается актом, подписанным с участием собственников малых архитектурных форм (или их представителем). В случае если малые архитектурные формы расположены на придомовой территории, акт подписывается с участием представителей собственников помещений в многоквартирном доме.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К установке малых архитектурных форм предъявляются следующие требования: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соответствие характеру архитектурного и ландшафтного окружения элементов благоустройства территории;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высокие декоративные и эксплуатационные качества материалов, их сохранность на протяжении длительного периода с учетом неблагоприятного воздействия внешней среды;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эстетичность, функциональность, прочность, надежность, безопасность конструкции.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5. Скамьи (стационарные, переносные, встроенные) в необходимом количестве должны быть установлены на площадках для отдыха, придомовых площадках, детских игровых площадках, на участках основных пешеходных коммуникаций.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Скамьи должны устанавливаться в основном на твердые виды покрытия или фундамент, который не должен выступать над поверхностью земли.    </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Поверхности скамьи рекомендуется выполнять из дерева с различными видами водоустойчивой обработки.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6. Малые архитектурные формы не должны перекрывать ширину тротуара.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7. Ответственность за состояние малых архитектурных форм несут их собственники, которые обязаны: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 обеспечить техническую исправность малых архитектурных форм и безопасность их использования (отсутствие трещин, ржавчины сколов и </w:t>
      </w:r>
      <w:r w:rsidRPr="0070699F">
        <w:rPr>
          <w:rFonts w:ascii="Times New Roman" w:eastAsia="Times New Roman" w:hAnsi="Times New Roman" w:cs="Times New Roman"/>
          <w:sz w:val="28"/>
          <w:szCs w:val="28"/>
          <w:lang w:eastAsia="ar-SA"/>
        </w:rPr>
        <w:lastRenderedPageBreak/>
        <w:t>других повреждений, наличие сертификатов соответствия для детских игровых и спортивных форм, проверка устойчивости и др.);</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выполнять работы по своевременному ремонту, замене, очистке от грязи малых архитектурных форм, ежегодно выполнять замену песка в песочницах;</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выполнять работы по очистке подходов к малым архитектурным формам (скамейкам, урнам, качелям и др.) и территорий вокруг них от снега и наледи.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8. Для содержания цветочных ваз и урн в надлежащем состоянии должны быть обеспечены: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ремонт поврежденных элементов;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удаление мусора, отцветших соцветий и цветов, засохших листьев.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9. Ограждения (металлические решетки) необходимо содержать в надлежащем техническом состоянии, очищать от старого покрытия и производить окраску.</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10. Запрещается: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разрушение и повреждение малых архитектурных форм, нанесение надписей различного содержания, размещение информационных материалов на малых архитектурных формах;</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использование малых архитектурных форм не по назначению.</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widowControl w:val="0"/>
        <w:suppressAutoHyphens/>
        <w:overflowPunct w:val="0"/>
        <w:autoSpaceDE w:val="0"/>
        <w:autoSpaceDN w:val="0"/>
        <w:adjustRightInd w:val="0"/>
        <w:spacing w:after="0" w:line="240" w:lineRule="auto"/>
        <w:ind w:firstLine="540"/>
        <w:jc w:val="center"/>
        <w:textAlignment w:val="baseline"/>
        <w:outlineLvl w:val="2"/>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 Раздел 9. Детские игровые и спортивные площадки. </w:t>
      </w:r>
    </w:p>
    <w:p w:rsidR="0070699F" w:rsidRPr="0070699F" w:rsidRDefault="0070699F" w:rsidP="0070699F">
      <w:pPr>
        <w:widowControl w:val="0"/>
        <w:suppressAutoHyphens/>
        <w:overflowPunct w:val="0"/>
        <w:autoSpaceDE w:val="0"/>
        <w:adjustRightInd w:val="0"/>
        <w:spacing w:after="0" w:line="240" w:lineRule="auto"/>
        <w:textAlignment w:val="baseline"/>
        <w:rPr>
          <w:rFonts w:ascii="Times New Roman" w:eastAsia="Times New Roman" w:hAnsi="Times New Roman" w:cs="Times New Roman"/>
          <w:sz w:val="28"/>
          <w:szCs w:val="28"/>
          <w:lang w:eastAsia="ar-SA"/>
        </w:rPr>
      </w:pPr>
    </w:p>
    <w:p w:rsidR="0070699F" w:rsidRPr="0070699F" w:rsidRDefault="0070699F" w:rsidP="0070699F">
      <w:pPr>
        <w:widowControl w:val="0"/>
        <w:suppressAutoHyphens/>
        <w:overflowPunct w:val="0"/>
        <w:autoSpaceDE w:val="0"/>
        <w:adjustRightInd w:val="0"/>
        <w:spacing w:after="0" w:line="240" w:lineRule="auto"/>
        <w:ind w:firstLine="540"/>
        <w:textAlignment w:val="baseline"/>
        <w:rPr>
          <w:rFonts w:ascii="Times New Roman" w:eastAsia="Times New Roman" w:hAnsi="Times New Roman" w:cs="Times New Roman"/>
          <w:bCs/>
          <w:sz w:val="28"/>
          <w:szCs w:val="28"/>
          <w:lang w:eastAsia="ar-SA"/>
        </w:rPr>
      </w:pPr>
      <w:r w:rsidRPr="0070699F">
        <w:rPr>
          <w:rFonts w:ascii="Times New Roman" w:eastAsia="Times New Roman" w:hAnsi="Times New Roman" w:cs="Times New Roman"/>
          <w:bCs/>
          <w:sz w:val="28"/>
          <w:szCs w:val="28"/>
          <w:lang w:eastAsia="ar-SA"/>
        </w:rPr>
        <w:t xml:space="preserve">1. </w:t>
      </w:r>
      <w:r w:rsidRPr="0070699F">
        <w:rPr>
          <w:rFonts w:ascii="Times New Roman" w:eastAsia="Times New Roman" w:hAnsi="Times New Roman" w:cs="Times New Roman"/>
          <w:sz w:val="28"/>
          <w:szCs w:val="28"/>
          <w:lang w:eastAsia="ar-SA"/>
        </w:rPr>
        <w:t>Детские игровые площадки:</w:t>
      </w:r>
    </w:p>
    <w:p w:rsidR="0070699F" w:rsidRPr="0070699F" w:rsidRDefault="0070699F" w:rsidP="0070699F">
      <w:pPr>
        <w:widowControl w:val="0"/>
        <w:suppressAutoHyphens/>
        <w:overflowPunct w:val="0"/>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1.1. Детские игровые площадки предназначены для игр и активного отдыха детей разных возрастов. Площадки организовываются в виде отдельных площадок для разных возрастных групп или как комплексные игровые площадки с зонированием по возрастным интересам.</w:t>
      </w:r>
    </w:p>
    <w:p w:rsidR="0070699F" w:rsidRPr="0070699F" w:rsidRDefault="0070699F" w:rsidP="0070699F">
      <w:pPr>
        <w:widowControl w:val="0"/>
        <w:suppressAutoHyphens/>
        <w:overflowPunct w:val="0"/>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1.2. Детские игровые площадки должны быть ограждены от транзитного пешеходного движения, разворотных площадок, площадок для установки мусоросборников, участков постоянного и временного хранения автотранспортных средств.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принимается согласно </w:t>
      </w:r>
      <w:proofErr w:type="gramStart"/>
      <w:r w:rsidRPr="0070699F">
        <w:rPr>
          <w:rFonts w:ascii="Times New Roman" w:eastAsia="Times New Roman" w:hAnsi="Times New Roman" w:cs="Times New Roman"/>
          <w:sz w:val="28"/>
          <w:szCs w:val="28"/>
          <w:lang w:eastAsia="ar-SA"/>
        </w:rPr>
        <w:t>действующим</w:t>
      </w:r>
      <w:proofErr w:type="gramEnd"/>
      <w:r w:rsidRPr="0070699F">
        <w:rPr>
          <w:rFonts w:ascii="Times New Roman" w:eastAsia="Times New Roman" w:hAnsi="Times New Roman" w:cs="Times New Roman"/>
          <w:sz w:val="28"/>
          <w:szCs w:val="28"/>
          <w:lang w:eastAsia="ar-SA"/>
        </w:rPr>
        <w:t xml:space="preserve"> СанПиН: от площадок мусоросборников не менее </w:t>
      </w:r>
      <w:smartTag w:uri="urn:schemas-microsoft-com:office:smarttags" w:element="metricconverter">
        <w:smartTagPr>
          <w:attr w:name="ProductID" w:val="15 метров"/>
        </w:smartTagPr>
        <w:r w:rsidRPr="0070699F">
          <w:rPr>
            <w:rFonts w:ascii="Times New Roman" w:eastAsia="Times New Roman" w:hAnsi="Times New Roman" w:cs="Times New Roman"/>
            <w:sz w:val="28"/>
            <w:szCs w:val="28"/>
            <w:lang w:eastAsia="ar-SA"/>
          </w:rPr>
          <w:t>15 метров</w:t>
        </w:r>
      </w:smartTag>
      <w:r w:rsidRPr="0070699F">
        <w:rPr>
          <w:rFonts w:ascii="Times New Roman" w:eastAsia="Times New Roman" w:hAnsi="Times New Roman" w:cs="Times New Roman"/>
          <w:sz w:val="28"/>
          <w:szCs w:val="28"/>
          <w:lang w:eastAsia="ar-SA"/>
        </w:rPr>
        <w:t>.</w:t>
      </w:r>
    </w:p>
    <w:p w:rsidR="0070699F" w:rsidRPr="0070699F" w:rsidRDefault="0070699F" w:rsidP="0070699F">
      <w:pPr>
        <w:widowControl w:val="0"/>
        <w:suppressAutoHyphens/>
        <w:overflowPunct w:val="0"/>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1.3. На детских игровых площадках во избежание травматизма необходимо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и фундаментов детского оборудования. При реконструкции прилегающих территорий детские площадки следует изолировать от мест ведения работ и складирования строительных материалов.</w:t>
      </w:r>
    </w:p>
    <w:p w:rsidR="0070699F" w:rsidRPr="0070699F" w:rsidRDefault="0070699F" w:rsidP="0070699F">
      <w:pPr>
        <w:widowControl w:val="0"/>
        <w:suppressAutoHyphens/>
        <w:overflowPunct w:val="0"/>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1.4. Обязательный перечень элементов благоустройства территории на </w:t>
      </w:r>
      <w:r w:rsidRPr="0070699F">
        <w:rPr>
          <w:rFonts w:ascii="Times New Roman" w:eastAsia="Times New Roman" w:hAnsi="Times New Roman" w:cs="Times New Roman"/>
          <w:sz w:val="28"/>
          <w:szCs w:val="28"/>
          <w:lang w:eastAsia="ar-SA"/>
        </w:rPr>
        <w:lastRenderedPageBreak/>
        <w:t>детской игровой площадке включает: мягкие виды покрытия (песчаное, уплотненное песчаное на грунтовом основании или гравийной крошке, мягкое резиновое или мягкое синтетическое), озеленение, игровое оборудование, скамьи и урны, осветительное оборудование. При травяном покрытии площадок должны быть обустроены пешеходные дорожки к оборудованию (с твердым, мягким или комбинированным видами покрытия).</w:t>
      </w:r>
    </w:p>
    <w:p w:rsidR="0070699F" w:rsidRPr="0070699F" w:rsidRDefault="0070699F" w:rsidP="0070699F">
      <w:pPr>
        <w:widowControl w:val="0"/>
        <w:suppressAutoHyphens/>
        <w:overflowPunct w:val="0"/>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1.5. Спортивные площадки предназначены для занятий физкультурой и спортом всех возрастных групп населения. </w:t>
      </w:r>
    </w:p>
    <w:p w:rsidR="0070699F" w:rsidRPr="0070699F" w:rsidRDefault="0070699F" w:rsidP="0070699F">
      <w:pPr>
        <w:widowControl w:val="0"/>
        <w:suppressAutoHyphens/>
        <w:overflowPunct w:val="0"/>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1.6. Обязательный перечень элементов благоустройства территории на спортивной площадке включает: мягкие (песчаное, уплотненное песчаное на грунтовом основании или гравийной крошке, мягкое резиновое или мягкое синтетическое) или газонные виды покрытия, спортивное оборудование, турники.</w:t>
      </w:r>
    </w:p>
    <w:p w:rsidR="0070699F" w:rsidRPr="0070699F" w:rsidRDefault="0070699F" w:rsidP="0070699F">
      <w:pPr>
        <w:widowControl w:val="0"/>
        <w:suppressAutoHyphens/>
        <w:overflowPunct w:val="0"/>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1.7. Осветительное оборудование должно функционировать в режиме освещения территории, на которой расположена площадка. </w:t>
      </w:r>
    </w:p>
    <w:p w:rsidR="0070699F" w:rsidRPr="0070699F" w:rsidRDefault="0070699F" w:rsidP="0070699F">
      <w:pPr>
        <w:widowControl w:val="0"/>
        <w:suppressAutoHyphens/>
        <w:overflowPunct w:val="0"/>
        <w:autoSpaceDE w:val="0"/>
        <w:autoSpaceDN w:val="0"/>
        <w:adjustRightInd w:val="0"/>
        <w:spacing w:after="0" w:line="240" w:lineRule="auto"/>
        <w:ind w:firstLine="540"/>
        <w:jc w:val="both"/>
        <w:textAlignment w:val="baseline"/>
        <w:outlineLvl w:val="2"/>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Игровое и спортивное оборудование:</w:t>
      </w:r>
    </w:p>
    <w:p w:rsidR="0070699F" w:rsidRPr="0070699F" w:rsidRDefault="0070699F" w:rsidP="0070699F">
      <w:pPr>
        <w:widowControl w:val="0"/>
        <w:suppressAutoHyphens/>
        <w:overflowPunct w:val="0"/>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2.1. Игровое и спортивное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w:t>
      </w:r>
    </w:p>
    <w:p w:rsidR="0070699F" w:rsidRPr="0070699F" w:rsidRDefault="0070699F" w:rsidP="0070699F">
      <w:pPr>
        <w:widowControl w:val="0"/>
        <w:suppressAutoHyphens/>
        <w:overflowPunct w:val="0"/>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2.2. При размещении игрового, спортивного оборудования на детских игровых и спортивных площадках необходимо соблюдать минимальные расстояния безопасности. </w:t>
      </w:r>
    </w:p>
    <w:p w:rsidR="0070699F" w:rsidRPr="0070699F" w:rsidRDefault="0070699F" w:rsidP="0070699F">
      <w:pPr>
        <w:widowControl w:val="0"/>
        <w:suppressAutoHyphens/>
        <w:overflowPunct w:val="0"/>
        <w:autoSpaceDE w:val="0"/>
        <w:autoSpaceDN w:val="0"/>
        <w:adjustRightInd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2.3. Спортивное оборудование в виде специальных физкультурных снарядов, турников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При размещении спортивного оборудования следует руководствоваться каталогами сертифицированного оборудования.</w:t>
      </w:r>
    </w:p>
    <w:p w:rsidR="0070699F" w:rsidRPr="0070699F" w:rsidRDefault="0070699F" w:rsidP="0070699F">
      <w:pPr>
        <w:suppressAutoHyphens/>
        <w:overflowPunct w:val="0"/>
        <w:autoSpaceDE w:val="0"/>
        <w:spacing w:after="0" w:line="240" w:lineRule="auto"/>
        <w:jc w:val="both"/>
        <w:textAlignment w:val="baseline"/>
        <w:rPr>
          <w:rFonts w:ascii="Times New Roman" w:eastAsia="Times New Roman" w:hAnsi="Times New Roman" w:cs="Times New Roman"/>
          <w:sz w:val="28"/>
          <w:szCs w:val="28"/>
          <w:shd w:val="clear" w:color="auto" w:fill="FFFFFF"/>
          <w:lang w:eastAsia="ar-SA"/>
        </w:rPr>
      </w:pPr>
      <w:r w:rsidRPr="0070699F">
        <w:rPr>
          <w:rFonts w:ascii="Times New Roman" w:eastAsia="Times New Roman" w:hAnsi="Times New Roman" w:cs="Times New Roman"/>
          <w:sz w:val="28"/>
          <w:szCs w:val="28"/>
          <w:shd w:val="clear" w:color="auto" w:fill="FFFFFF"/>
          <w:lang w:eastAsia="ar-SA"/>
        </w:rPr>
        <w:t xml:space="preserve">          3. На территории детских игровых и спортивных площадках ЗАПРЕЩАЕТСЯ:</w:t>
      </w:r>
    </w:p>
    <w:p w:rsidR="0070699F" w:rsidRPr="0070699F" w:rsidRDefault="0070699F" w:rsidP="0070699F">
      <w:pPr>
        <w:suppressAutoHyphens/>
        <w:overflowPunct w:val="0"/>
        <w:autoSpaceDE w:val="0"/>
        <w:spacing w:after="0" w:line="240" w:lineRule="auto"/>
        <w:jc w:val="both"/>
        <w:textAlignment w:val="baseline"/>
        <w:rPr>
          <w:rFonts w:ascii="Times New Roman" w:eastAsia="Times New Roman" w:hAnsi="Times New Roman" w:cs="Times New Roman"/>
          <w:sz w:val="28"/>
          <w:szCs w:val="28"/>
          <w:shd w:val="clear" w:color="auto" w:fill="FFFFFF"/>
          <w:lang w:eastAsia="ar-SA"/>
        </w:rPr>
      </w:pPr>
      <w:r w:rsidRPr="0070699F">
        <w:rPr>
          <w:rFonts w:ascii="Times New Roman" w:eastAsia="Times New Roman" w:hAnsi="Times New Roman" w:cs="Times New Roman"/>
          <w:b/>
          <w:sz w:val="28"/>
          <w:szCs w:val="28"/>
          <w:shd w:val="clear" w:color="auto" w:fill="FFFFFF"/>
          <w:lang w:eastAsia="ar-SA"/>
        </w:rPr>
        <w:t xml:space="preserve">           </w:t>
      </w:r>
      <w:r w:rsidRPr="0070699F">
        <w:rPr>
          <w:rFonts w:ascii="Times New Roman" w:eastAsia="Times New Roman" w:hAnsi="Times New Roman" w:cs="Times New Roman"/>
          <w:sz w:val="28"/>
          <w:szCs w:val="28"/>
          <w:shd w:val="clear" w:color="auto" w:fill="FFFFFF"/>
          <w:lang w:eastAsia="ar-SA"/>
        </w:rPr>
        <w:t>- захламлять мусором, бытовыми крупногабаритными отходами,</w:t>
      </w:r>
    </w:p>
    <w:p w:rsidR="0070699F" w:rsidRPr="0070699F" w:rsidRDefault="0070699F" w:rsidP="0070699F">
      <w:pPr>
        <w:suppressAutoHyphens/>
        <w:overflowPunct w:val="0"/>
        <w:autoSpaceDE w:val="0"/>
        <w:spacing w:after="0" w:line="240" w:lineRule="auto"/>
        <w:jc w:val="both"/>
        <w:textAlignment w:val="baseline"/>
        <w:rPr>
          <w:rFonts w:ascii="Times New Roman" w:eastAsia="Times New Roman" w:hAnsi="Times New Roman" w:cs="Times New Roman"/>
          <w:sz w:val="28"/>
          <w:szCs w:val="28"/>
          <w:shd w:val="clear" w:color="auto" w:fill="FFFFFF"/>
          <w:lang w:eastAsia="ar-SA"/>
        </w:rPr>
      </w:pPr>
      <w:r w:rsidRPr="0070699F">
        <w:rPr>
          <w:rFonts w:ascii="Times New Roman" w:eastAsia="Times New Roman" w:hAnsi="Times New Roman" w:cs="Times New Roman"/>
          <w:sz w:val="28"/>
          <w:szCs w:val="28"/>
          <w:shd w:val="clear" w:color="auto" w:fill="FFFFFF"/>
          <w:lang w:eastAsia="ar-SA"/>
        </w:rPr>
        <w:t xml:space="preserve">           - складировать строительные материалы,</w:t>
      </w:r>
    </w:p>
    <w:p w:rsidR="0070699F" w:rsidRPr="0070699F" w:rsidRDefault="0070699F" w:rsidP="0070699F">
      <w:pPr>
        <w:suppressAutoHyphens/>
        <w:overflowPunct w:val="0"/>
        <w:autoSpaceDE w:val="0"/>
        <w:spacing w:after="0" w:line="240" w:lineRule="auto"/>
        <w:jc w:val="both"/>
        <w:textAlignment w:val="baseline"/>
        <w:rPr>
          <w:rFonts w:ascii="Times New Roman" w:eastAsia="Times New Roman" w:hAnsi="Times New Roman" w:cs="Times New Roman"/>
          <w:sz w:val="28"/>
          <w:szCs w:val="28"/>
          <w:shd w:val="clear" w:color="auto" w:fill="FFFFFF"/>
          <w:lang w:eastAsia="ar-SA"/>
        </w:rPr>
      </w:pPr>
      <w:r w:rsidRPr="0070699F">
        <w:rPr>
          <w:rFonts w:ascii="Times New Roman" w:eastAsia="Times New Roman" w:hAnsi="Times New Roman" w:cs="Times New Roman"/>
          <w:sz w:val="28"/>
          <w:szCs w:val="28"/>
          <w:shd w:val="clear" w:color="auto" w:fill="FFFFFF"/>
          <w:lang w:eastAsia="ar-SA"/>
        </w:rPr>
        <w:t xml:space="preserve">           - оставлять транспортные средства, маломерные суда, самоходные машины, </w:t>
      </w:r>
    </w:p>
    <w:p w:rsidR="0070699F" w:rsidRPr="0070699F" w:rsidRDefault="0070699F" w:rsidP="0070699F">
      <w:pPr>
        <w:suppressAutoHyphens/>
        <w:overflowPunct w:val="0"/>
        <w:autoSpaceDE w:val="0"/>
        <w:spacing w:after="0" w:line="240" w:lineRule="auto"/>
        <w:jc w:val="both"/>
        <w:textAlignment w:val="baseline"/>
        <w:rPr>
          <w:rFonts w:ascii="Times New Roman" w:eastAsia="Times New Roman" w:hAnsi="Times New Roman" w:cs="Times New Roman"/>
          <w:sz w:val="28"/>
          <w:szCs w:val="28"/>
          <w:shd w:val="clear" w:color="auto" w:fill="FFFFFF"/>
          <w:lang w:eastAsia="ar-SA"/>
        </w:rPr>
      </w:pPr>
      <w:r w:rsidRPr="0070699F">
        <w:rPr>
          <w:rFonts w:ascii="Times New Roman" w:eastAsia="Times New Roman" w:hAnsi="Times New Roman" w:cs="Times New Roman"/>
          <w:sz w:val="28"/>
          <w:szCs w:val="28"/>
          <w:shd w:val="clear" w:color="auto" w:fill="FFFFFF"/>
          <w:lang w:eastAsia="ar-SA"/>
        </w:rPr>
        <w:t xml:space="preserve">           - хранить и размещать разукомплектованные транспортные средства, </w:t>
      </w:r>
    </w:p>
    <w:p w:rsidR="0070699F" w:rsidRPr="0070699F" w:rsidRDefault="0070699F" w:rsidP="0070699F">
      <w:pPr>
        <w:widowControl w:val="0"/>
        <w:suppressAutoHyphens/>
        <w:overflowPunct w:val="0"/>
        <w:autoSpaceDE w:val="0"/>
        <w:adjustRightInd w:val="0"/>
        <w:spacing w:after="0" w:line="240" w:lineRule="auto"/>
        <w:jc w:val="both"/>
        <w:textAlignment w:val="baseline"/>
        <w:rPr>
          <w:rFonts w:ascii="Times New Roman" w:eastAsia="Times New Roman" w:hAnsi="Times New Roman" w:cs="Times New Roman"/>
          <w:bCs/>
          <w:sz w:val="28"/>
          <w:szCs w:val="28"/>
          <w:lang w:eastAsia="ar-SA"/>
        </w:rPr>
      </w:pPr>
      <w:r w:rsidRPr="0070699F">
        <w:rPr>
          <w:rFonts w:ascii="Times New Roman" w:eastAsia="Times New Roman" w:hAnsi="Times New Roman" w:cs="Times New Roman"/>
          <w:bCs/>
          <w:sz w:val="28"/>
          <w:szCs w:val="28"/>
          <w:lang w:eastAsia="ar-SA"/>
        </w:rPr>
        <w:t xml:space="preserve">           - в зимний период складировать снежные массы с проездов и внутри домовых территорий.</w:t>
      </w:r>
    </w:p>
    <w:p w:rsidR="0070699F" w:rsidRPr="0070699F" w:rsidRDefault="0070699F" w:rsidP="0070699F">
      <w:pPr>
        <w:suppressAutoHyphens/>
        <w:overflowPunct w:val="0"/>
        <w:autoSpaceDE w:val="0"/>
        <w:spacing w:after="0" w:line="240" w:lineRule="auto"/>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Раздел 10. Зеленые насаждения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80" w:name="sub_10169"/>
      <w:r w:rsidRPr="0070699F">
        <w:rPr>
          <w:rFonts w:ascii="Times New Roman" w:eastAsia="Times New Roman" w:hAnsi="Times New Roman" w:cs="Times New Roman"/>
          <w:sz w:val="28"/>
          <w:szCs w:val="28"/>
          <w:lang w:eastAsia="ar-SA"/>
        </w:rPr>
        <w:t>1. Зеленые насаждения являются обязательным элементом благоустройства территории.</w:t>
      </w:r>
    </w:p>
    <w:bookmarkEnd w:id="80"/>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При проведении работ по благоустройству необходимо максимальное сохранение существующих зеленых насаждений.</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81" w:name="sub_10170"/>
      <w:r w:rsidRPr="0070699F">
        <w:rPr>
          <w:rFonts w:ascii="Times New Roman" w:eastAsia="Times New Roman" w:hAnsi="Times New Roman" w:cs="Times New Roman"/>
          <w:sz w:val="28"/>
          <w:szCs w:val="28"/>
          <w:lang w:eastAsia="ar-SA"/>
        </w:rPr>
        <w:lastRenderedPageBreak/>
        <w:t>3. На территории поселения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w:t>
      </w:r>
    </w:p>
    <w:bookmarkEnd w:id="81"/>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Стационарное и мобильное озеленение используют для создания архитектурно-ландшафтных объектов (газонов, садов, цветников, площадок с кустами и деревьями и т.п.) на естественных и искусственных элементах рельефа, крышах (крышное озеленение), фасадах (вертикальное озеленение) зданий и сооружений.</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82" w:name="sub_10171"/>
      <w:r w:rsidRPr="0070699F">
        <w:rPr>
          <w:rFonts w:ascii="Times New Roman" w:eastAsia="Times New Roman" w:hAnsi="Times New Roman" w:cs="Times New Roman"/>
          <w:sz w:val="28"/>
          <w:szCs w:val="28"/>
          <w:lang w:eastAsia="ar-SA"/>
        </w:rPr>
        <w:t>5. Содержание объектов озеленения - это комплекс работ по уходу за зелеными насаждениями и элементами благоустройства озелененных территорий, устранению незначительных деформаций и повреждений конструктивных элементов объемных сооружений, а также уборка передвижных малых форм в летнее и зимнее время.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83" w:name="sub_10173"/>
      <w:bookmarkEnd w:id="82"/>
      <w:r w:rsidRPr="0070699F">
        <w:rPr>
          <w:rFonts w:ascii="Times New Roman" w:eastAsia="Times New Roman" w:hAnsi="Times New Roman" w:cs="Times New Roman"/>
          <w:sz w:val="28"/>
          <w:szCs w:val="28"/>
          <w:lang w:eastAsia="ar-SA"/>
        </w:rPr>
        <w:t>6. Владельцы зеленых насаждений обязаны:</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84" w:name="sub_101731"/>
      <w:bookmarkEnd w:id="83"/>
      <w:r w:rsidRPr="0070699F">
        <w:rPr>
          <w:rFonts w:ascii="Times New Roman" w:eastAsia="Times New Roman" w:hAnsi="Times New Roman" w:cs="Times New Roman"/>
          <w:sz w:val="28"/>
          <w:szCs w:val="28"/>
          <w:lang w:eastAsia="ar-SA"/>
        </w:rPr>
        <w:t>- обеспечить сохранность и квалифицированный уход за зелеными насаждениями;</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85" w:name="sub_101732"/>
      <w:bookmarkEnd w:id="84"/>
      <w:r w:rsidRPr="0070699F">
        <w:rPr>
          <w:rFonts w:ascii="Times New Roman" w:eastAsia="Times New Roman" w:hAnsi="Times New Roman" w:cs="Times New Roman"/>
          <w:sz w:val="28"/>
          <w:szCs w:val="28"/>
          <w:lang w:eastAsia="ar-SA"/>
        </w:rPr>
        <w:t>- в летнее время года в сухую погоду обеспечивать полив газонов, цветников, деревьев и кустарников;</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86" w:name="sub_101733"/>
      <w:bookmarkEnd w:id="85"/>
      <w:r w:rsidRPr="0070699F">
        <w:rPr>
          <w:rFonts w:ascii="Times New Roman" w:eastAsia="Times New Roman" w:hAnsi="Times New Roman" w:cs="Times New Roman"/>
          <w:sz w:val="28"/>
          <w:szCs w:val="28"/>
          <w:lang w:eastAsia="ar-SA"/>
        </w:rPr>
        <w:t>- обеспечить сохранность и целостность газонов;</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87" w:name="sub_101735"/>
      <w:bookmarkEnd w:id="86"/>
      <w:r w:rsidRPr="0070699F">
        <w:rPr>
          <w:rFonts w:ascii="Times New Roman" w:eastAsia="Times New Roman" w:hAnsi="Times New Roman" w:cs="Times New Roman"/>
          <w:sz w:val="28"/>
          <w:szCs w:val="28"/>
          <w:lang w:eastAsia="ar-SA"/>
        </w:rPr>
        <w:t>- при наличии водоемов на объектах озеленения содержать их в чистоте и производить их капитальную очистку не реже одного раза в 10 лет;</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88" w:name="sub_10174"/>
      <w:bookmarkEnd w:id="87"/>
      <w:r w:rsidRPr="0070699F">
        <w:rPr>
          <w:rFonts w:ascii="Times New Roman" w:eastAsia="Times New Roman" w:hAnsi="Times New Roman" w:cs="Times New Roman"/>
          <w:sz w:val="28"/>
          <w:szCs w:val="28"/>
          <w:lang w:eastAsia="ar-SA"/>
        </w:rPr>
        <w:t>7. На озелененных территориях не допускается: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89" w:name="sub_101741"/>
      <w:bookmarkEnd w:id="88"/>
      <w:r w:rsidRPr="0070699F">
        <w:rPr>
          <w:rFonts w:ascii="Times New Roman" w:eastAsia="Times New Roman" w:hAnsi="Times New Roman" w:cs="Times New Roman"/>
          <w:sz w:val="28"/>
          <w:szCs w:val="28"/>
          <w:lang w:eastAsia="ar-SA"/>
        </w:rPr>
        <w:t>- размещать застройки, за исключением застроек, предназначенных для обеспечения их функционирования и обслуживания;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90" w:name="sub_101742"/>
      <w:bookmarkEnd w:id="89"/>
      <w:r w:rsidRPr="0070699F">
        <w:rPr>
          <w:rFonts w:ascii="Times New Roman" w:eastAsia="Times New Roman" w:hAnsi="Times New Roman" w:cs="Times New Roman"/>
          <w:sz w:val="28"/>
          <w:szCs w:val="28"/>
          <w:lang w:eastAsia="ar-SA"/>
        </w:rPr>
        <w:t>- осуществлять самовольную посадку и вырубку деревьев и кустарников, уничтожение газонов и цветников;</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91" w:name="sub_101746"/>
      <w:bookmarkEnd w:id="90"/>
      <w:r w:rsidRPr="0070699F">
        <w:rPr>
          <w:rFonts w:ascii="Times New Roman" w:eastAsia="Times New Roman" w:hAnsi="Times New Roman" w:cs="Times New Roman"/>
          <w:sz w:val="28"/>
          <w:szCs w:val="28"/>
          <w:lang w:eastAsia="ar-SA"/>
        </w:rPr>
        <w:t>- подвешивать к деревьям и иным зеленым насаждениям гамаки, качели, турники, веревки для сушки белья, крепить к деревьям рекламные и информационные щиты и таблички, выносные конструкции, предназначенные для размещения рекламы и иной информации, указатели направления движения к объектам, афиши, объявления, агитационные материалы, технические конструкции, средства информационного обеспечения участников дорожного движения, оттяжки от столбов, заборов, рекламных щитов, электропроводов, ламп, колючих ограждений;</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92" w:name="sub_101747"/>
      <w:bookmarkEnd w:id="91"/>
      <w:r w:rsidRPr="0070699F">
        <w:rPr>
          <w:rFonts w:ascii="Times New Roman" w:eastAsia="Times New Roman" w:hAnsi="Times New Roman" w:cs="Times New Roman"/>
          <w:sz w:val="28"/>
          <w:szCs w:val="28"/>
          <w:lang w:eastAsia="ar-SA"/>
        </w:rPr>
        <w:t>- устанавливать нестационарные объекты, а также объекты дорожного сервиса, в том числе размещать автостоянки и парковки вне зависимости от времени года;</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93" w:name="sub_101748"/>
      <w:bookmarkEnd w:id="92"/>
      <w:r w:rsidRPr="0070699F">
        <w:rPr>
          <w:rFonts w:ascii="Times New Roman" w:eastAsia="Times New Roman" w:hAnsi="Times New Roman" w:cs="Times New Roman"/>
          <w:sz w:val="28"/>
          <w:szCs w:val="28"/>
          <w:lang w:eastAsia="ar-SA"/>
        </w:rPr>
        <w:t xml:space="preserve">- складировать строительные и прочие материалы, отходы, мусор, </w:t>
      </w:r>
      <w:proofErr w:type="spellStart"/>
      <w:r w:rsidRPr="0070699F">
        <w:rPr>
          <w:rFonts w:ascii="Times New Roman" w:eastAsia="Times New Roman" w:hAnsi="Times New Roman" w:cs="Times New Roman"/>
          <w:sz w:val="28"/>
          <w:szCs w:val="28"/>
          <w:lang w:eastAsia="ar-SA"/>
        </w:rPr>
        <w:t>противогололедные</w:t>
      </w:r>
      <w:proofErr w:type="spellEnd"/>
      <w:r w:rsidRPr="0070699F">
        <w:rPr>
          <w:rFonts w:ascii="Times New Roman" w:eastAsia="Times New Roman" w:hAnsi="Times New Roman" w:cs="Times New Roman"/>
          <w:sz w:val="28"/>
          <w:szCs w:val="28"/>
          <w:lang w:eastAsia="ar-SA"/>
        </w:rPr>
        <w:t xml:space="preserve"> материалы и иные вредные вещества, а также загрязненный песком и </w:t>
      </w:r>
      <w:proofErr w:type="spellStart"/>
      <w:r w:rsidRPr="0070699F">
        <w:rPr>
          <w:rFonts w:ascii="Times New Roman" w:eastAsia="Times New Roman" w:hAnsi="Times New Roman" w:cs="Times New Roman"/>
          <w:sz w:val="28"/>
          <w:szCs w:val="28"/>
          <w:lang w:eastAsia="ar-SA"/>
        </w:rPr>
        <w:t>противогололедными</w:t>
      </w:r>
      <w:proofErr w:type="spellEnd"/>
      <w:r w:rsidRPr="0070699F">
        <w:rPr>
          <w:rFonts w:ascii="Times New Roman" w:eastAsia="Times New Roman" w:hAnsi="Times New Roman" w:cs="Times New Roman"/>
          <w:sz w:val="28"/>
          <w:szCs w:val="28"/>
          <w:lang w:eastAsia="ar-SA"/>
        </w:rPr>
        <w:t xml:space="preserve"> реагентами снег, сколы льда;</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94" w:name="sub_101749"/>
      <w:bookmarkEnd w:id="93"/>
      <w:r w:rsidRPr="0070699F">
        <w:rPr>
          <w:rFonts w:ascii="Times New Roman" w:eastAsia="Times New Roman" w:hAnsi="Times New Roman" w:cs="Times New Roman"/>
          <w:sz w:val="28"/>
          <w:szCs w:val="28"/>
          <w:lang w:eastAsia="ar-SA"/>
        </w:rPr>
        <w:t>-  осуществлять раскопку под огороды;</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95" w:name="sub_1017410"/>
      <w:bookmarkEnd w:id="94"/>
      <w:r w:rsidRPr="0070699F">
        <w:rPr>
          <w:rFonts w:ascii="Times New Roman" w:eastAsia="Times New Roman" w:hAnsi="Times New Roman" w:cs="Times New Roman"/>
          <w:sz w:val="28"/>
          <w:szCs w:val="28"/>
          <w:lang w:eastAsia="ar-SA"/>
        </w:rPr>
        <w:t>-  выгуливать на газонах и цветниках домашних животных;</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96" w:name="sub_1017412"/>
      <w:bookmarkEnd w:id="95"/>
      <w:r w:rsidRPr="0070699F">
        <w:rPr>
          <w:rFonts w:ascii="Times New Roman" w:eastAsia="Times New Roman" w:hAnsi="Times New Roman" w:cs="Times New Roman"/>
          <w:sz w:val="28"/>
          <w:szCs w:val="28"/>
          <w:lang w:eastAsia="ar-SA"/>
        </w:rPr>
        <w:t>- сжигать листья, траву, ветки, а также осуществлять их смет в лотки и иные водопропускные устройства;</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97" w:name="sub_1017413"/>
      <w:bookmarkEnd w:id="96"/>
      <w:r w:rsidRPr="0070699F">
        <w:rPr>
          <w:rFonts w:ascii="Times New Roman" w:eastAsia="Times New Roman" w:hAnsi="Times New Roman" w:cs="Times New Roman"/>
          <w:sz w:val="28"/>
          <w:szCs w:val="28"/>
          <w:lang w:eastAsia="ar-SA"/>
        </w:rPr>
        <w:t>-  сбрасывать смет и мусор на газоны;</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98" w:name="sub_1017414"/>
      <w:bookmarkEnd w:id="97"/>
      <w:r w:rsidRPr="0070699F">
        <w:rPr>
          <w:rFonts w:ascii="Times New Roman" w:eastAsia="Times New Roman" w:hAnsi="Times New Roman" w:cs="Times New Roman"/>
          <w:sz w:val="28"/>
          <w:szCs w:val="28"/>
          <w:lang w:eastAsia="ar-SA"/>
        </w:rPr>
        <w:lastRenderedPageBreak/>
        <w:t>- разжигать костры, в том числе проводить мероприятия, предусматривающие использование открытого огня, использовать мангалы и иные приспособления для тепловой обработки пищи с помощью открытого огня;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99" w:name="sub_1017415"/>
      <w:bookmarkEnd w:id="98"/>
      <w:r w:rsidRPr="0070699F">
        <w:rPr>
          <w:rFonts w:ascii="Times New Roman" w:eastAsia="Times New Roman" w:hAnsi="Times New Roman" w:cs="Times New Roman"/>
          <w:sz w:val="28"/>
          <w:szCs w:val="28"/>
          <w:lang w:eastAsia="ar-SA"/>
        </w:rPr>
        <w:t>- надрезать деревья для добычи сока, смолы, наносить им иные механические повреждения;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bookmarkStart w:id="100" w:name="sub_1017419"/>
      <w:bookmarkEnd w:id="99"/>
      <w:r w:rsidRPr="0070699F">
        <w:rPr>
          <w:rFonts w:ascii="Times New Roman" w:eastAsia="Times New Roman" w:hAnsi="Times New Roman" w:cs="Times New Roman"/>
          <w:sz w:val="28"/>
          <w:szCs w:val="28"/>
          <w:lang w:eastAsia="ar-SA"/>
        </w:rPr>
        <w:t>- портить скульптуры, скамейки, ограды, урны, детское и спортивное оборудование, расположенные на озелененных территориях;</w:t>
      </w:r>
    </w:p>
    <w:bookmarkEnd w:id="100"/>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 </w:t>
      </w:r>
    </w:p>
    <w:p w:rsidR="0070699F" w:rsidRPr="0070699F" w:rsidRDefault="0070699F" w:rsidP="0070699F">
      <w:pPr>
        <w:suppressAutoHyphens/>
        <w:overflowPunct w:val="0"/>
        <w:autoSpaceDE w:val="0"/>
        <w:spacing w:after="0" w:line="240" w:lineRule="auto"/>
        <w:ind w:firstLine="567"/>
        <w:jc w:val="center"/>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Раздел 11.  Правила размещения наружных вывесок и рекламных конструкций</w:t>
      </w:r>
    </w:p>
    <w:p w:rsidR="0070699F" w:rsidRPr="0070699F" w:rsidRDefault="0070699F" w:rsidP="0070699F">
      <w:pPr>
        <w:suppressAutoHyphens/>
        <w:overflowPunct w:val="0"/>
        <w:autoSpaceDE w:val="0"/>
        <w:spacing w:after="0" w:line="240" w:lineRule="auto"/>
        <w:ind w:firstLine="567"/>
        <w:jc w:val="center"/>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Рекламная конструкция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 Распространение наружной рекламы с использованием щитов, стендов, строительных сеток, перетяжек, электронных табло, проекционного и иного предназначенного для проекции рекламы на любые поверхности оборудования, воздушных шаров, аэростатов и иных технических средств стабильного территориального размещения (далее - рекламные конструкции), монтируемых и располагаемых на внешних стенах, крышах и иных конструктивных элементах зданий, строений, сооружений или вне их, а также остановочных пунктов движения общественного транспорта осуществляется владельцем рекламной конструкции, являющимся </w:t>
      </w:r>
      <w:proofErr w:type="spellStart"/>
      <w:r w:rsidRPr="0070699F">
        <w:rPr>
          <w:rFonts w:ascii="Times New Roman" w:eastAsia="Times New Roman" w:hAnsi="Times New Roman" w:cs="Times New Roman"/>
          <w:sz w:val="28"/>
          <w:szCs w:val="28"/>
          <w:lang w:eastAsia="ar-SA"/>
        </w:rPr>
        <w:t>рекламораспространителем</w:t>
      </w:r>
      <w:proofErr w:type="spellEnd"/>
      <w:r w:rsidRPr="0070699F">
        <w:rPr>
          <w:rFonts w:ascii="Times New Roman" w:eastAsia="Times New Roman" w:hAnsi="Times New Roman" w:cs="Times New Roman"/>
          <w:sz w:val="28"/>
          <w:szCs w:val="28"/>
          <w:lang w:eastAsia="ar-SA"/>
        </w:rPr>
        <w:t>, с соблюдением требований статьи 19  Федерального закона от 13.03.2006 № 38-ФЗ «О рекламе».</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 Владелец рекламной конструкции (физическое или юридическое лицо) - собственник рекламной конструкции либо иное лицо, обладающее вещным правом на рекламную конструкцию или правом владения и пользования рекламной конструкцией на основании договора с ее собственником.</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Рекламная конструкция должна использоваться исключительно в целях распространения рекламы, социальной рекламы.</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Распространение рекламы на знаке дорожного движения, его опоре или любом ином приспособлении, предназначенном для регулирования дорожного движения, не допускается.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4. Установка и эксплуатация рекламной конструкции осуществляются ее владельцем по договору с собственником земельного участка, здания или иного недвижимого имущества, к которому присоединяется рекламная конструкция, либо с лицом, </w:t>
      </w:r>
      <w:proofErr w:type="spellStart"/>
      <w:r w:rsidRPr="0070699F">
        <w:rPr>
          <w:rFonts w:ascii="Times New Roman" w:eastAsia="Times New Roman" w:hAnsi="Times New Roman" w:cs="Times New Roman"/>
          <w:sz w:val="28"/>
          <w:szCs w:val="28"/>
          <w:lang w:eastAsia="ar-SA"/>
        </w:rPr>
        <w:t>управомоченным</w:t>
      </w:r>
      <w:proofErr w:type="spellEnd"/>
      <w:r w:rsidRPr="0070699F">
        <w:rPr>
          <w:rFonts w:ascii="Times New Roman" w:eastAsia="Times New Roman" w:hAnsi="Times New Roman" w:cs="Times New Roman"/>
          <w:sz w:val="28"/>
          <w:szCs w:val="28"/>
          <w:lang w:eastAsia="ar-SA"/>
        </w:rPr>
        <w:t xml:space="preserve"> собственником такого имущества, в том числе с арендатором. В случае, если для установки и эксплуатации рекламной конструкции предполагается использовать общее имущество собственников помещений в многоквартирном доме, заключение договора на установку и эксплуатацию рекламной конструкции возможно только при наличии согласия собственников помещений в многоквартирном доме, полученного в порядке, установленном Жилищным кодексом Российской Федерации. Заключение такого договора осуществляется лицом, уполномоченным на его заключение общим собранием собственников </w:t>
      </w:r>
      <w:r w:rsidRPr="0070699F">
        <w:rPr>
          <w:rFonts w:ascii="Times New Roman" w:eastAsia="Times New Roman" w:hAnsi="Times New Roman" w:cs="Times New Roman"/>
          <w:sz w:val="28"/>
          <w:szCs w:val="28"/>
          <w:lang w:eastAsia="ar-SA"/>
        </w:rPr>
        <w:lastRenderedPageBreak/>
        <w:t>помещений в многоквартирном доме. По окончании срока действия договора на установку и эксплуатацию рекламной конструкции обязательства сторон по договору прекращаются. Субъекты Российской Федерации устанавливают предельные сроки, на которые могут заключаться договоры на установку и эксплуатацию рекламных конструкций, в зависимости от типов и видов рекламных конструкций и применяемых технологий демонстрации рекламы, но не менее чем на пять лет и не более чем на десять лет. Конкретные сроки договора на установку и эксплуатацию рекламной конструкции на земельном участке, здании или ином недвижимом имуществе, находящихся в государственной или муниципальной собственности, либо на земельном участке, государственная собственность на который не разграничена, устанавливаются соответственно органом исполнительной власти, органом местного самоуправления муниципального района. Заключение договора на установку и эксплуатацию рекламной конструкции осуществляется в соответствии с нормами настоящего Федерального закона и гражданского законодательства.</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Схемы размещения рекламных конструкций на земельных участках независимо от форм собственности, а также на зданиях или ином недвижимом имуществе, находящихся в собственности субъектов Российской Федерации или муниципальной собственности утверждаются органами местного самоуправления </w:t>
      </w:r>
      <w:proofErr w:type="spellStart"/>
      <w:r w:rsidRPr="0070699F">
        <w:rPr>
          <w:rFonts w:ascii="Times New Roman" w:eastAsia="Times New Roman" w:hAnsi="Times New Roman" w:cs="Times New Roman"/>
          <w:sz w:val="28"/>
          <w:szCs w:val="28"/>
          <w:lang w:eastAsia="ar-SA"/>
        </w:rPr>
        <w:t>Малмыжского</w:t>
      </w:r>
      <w:proofErr w:type="spellEnd"/>
      <w:r w:rsidRPr="0070699F">
        <w:rPr>
          <w:rFonts w:ascii="Times New Roman" w:eastAsia="Times New Roman" w:hAnsi="Times New Roman" w:cs="Times New Roman"/>
          <w:sz w:val="28"/>
          <w:szCs w:val="28"/>
          <w:lang w:eastAsia="ar-SA"/>
        </w:rPr>
        <w:t xml:space="preserve"> муниципального района. Схема размещения рекламных конструкций является документом, определяющим места размещения рекламных конструкций, типы и виды рекламных конструкций, установка которых допускается на данных местах. Схема размещения рекламных конструкций должна соответствовать документам территориального планирования и обеспечивать соблюдение внешнего архитектурного облика сложившейся застройки, градостроительных норм и правил, требований безопасности и содержать карты размещения рекламных конструкций с указанием типов и видов рекламных конструкций, площади информационных полей и технических характеристик рекламных конструкций. Схема размещения рекламных конструкций и вносимые в нее изменения подлежат предварительному согласованию органами местного самоуправления </w:t>
      </w:r>
      <w:proofErr w:type="spellStart"/>
      <w:r w:rsidRPr="0070699F">
        <w:rPr>
          <w:rFonts w:ascii="Times New Roman" w:eastAsia="Times New Roman" w:hAnsi="Times New Roman" w:cs="Times New Roman"/>
          <w:sz w:val="28"/>
          <w:szCs w:val="28"/>
          <w:lang w:eastAsia="ar-SA"/>
        </w:rPr>
        <w:t>Малмыжского</w:t>
      </w:r>
      <w:proofErr w:type="spellEnd"/>
      <w:r w:rsidRPr="0070699F">
        <w:rPr>
          <w:rFonts w:ascii="Times New Roman" w:eastAsia="Times New Roman" w:hAnsi="Times New Roman" w:cs="Times New Roman"/>
          <w:sz w:val="28"/>
          <w:szCs w:val="28"/>
          <w:lang w:eastAsia="ar-SA"/>
        </w:rPr>
        <w:t xml:space="preserve"> муниципального района. Схема размещения рекламных конструкций и вносимые в нее изменения подлежат опубликованию (обнародованию) в порядке, установленном для официального опубликования (обнародования) муниципальных правовых актов, и размещению на официальном сайте органов местного самоуправления </w:t>
      </w:r>
      <w:proofErr w:type="spellStart"/>
      <w:r w:rsidRPr="0070699F">
        <w:rPr>
          <w:rFonts w:ascii="Times New Roman" w:eastAsia="Times New Roman" w:hAnsi="Times New Roman" w:cs="Times New Roman"/>
          <w:sz w:val="28"/>
          <w:szCs w:val="28"/>
          <w:lang w:eastAsia="ar-SA"/>
        </w:rPr>
        <w:t>Малмыжского</w:t>
      </w:r>
      <w:proofErr w:type="spellEnd"/>
      <w:r w:rsidRPr="0070699F">
        <w:rPr>
          <w:rFonts w:ascii="Times New Roman" w:eastAsia="Times New Roman" w:hAnsi="Times New Roman" w:cs="Times New Roman"/>
          <w:sz w:val="28"/>
          <w:szCs w:val="28"/>
          <w:lang w:eastAsia="ar-SA"/>
        </w:rPr>
        <w:t xml:space="preserve"> муниципального района в информационно-телекоммуникационной сети "Интернет". Для целей настоящей статьи под информационным полем рекламной конструкции понимается часть рекламной конструкции, предназначенная для распространения рекламы.  </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6. На период действия договора владелец рекламной конструкции имеет право беспрепятственного доступа к недвижимому имуществу, к которому присоединяется рекламная конструкция, и пользования этим имуществом для </w:t>
      </w:r>
      <w:r w:rsidRPr="0070699F">
        <w:rPr>
          <w:rFonts w:ascii="Times New Roman" w:eastAsia="Times New Roman" w:hAnsi="Times New Roman" w:cs="Times New Roman"/>
          <w:sz w:val="28"/>
          <w:szCs w:val="28"/>
          <w:lang w:eastAsia="ar-SA"/>
        </w:rPr>
        <w:lastRenderedPageBreak/>
        <w:t>целей, связанных с осуществлением прав владельца рекламной конструкции, в том числе с ее эксплуатацией, техническим обслуживанием и демонтажем.</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 7. Лицо, которому выдано разрешение на установку и эксплуатацию рекламной конструкции, обязано уведомлять орган местного самоуправления </w:t>
      </w:r>
      <w:proofErr w:type="spellStart"/>
      <w:r w:rsidRPr="0070699F">
        <w:rPr>
          <w:rFonts w:ascii="Times New Roman" w:eastAsia="Times New Roman" w:hAnsi="Times New Roman" w:cs="Times New Roman"/>
          <w:sz w:val="28"/>
          <w:szCs w:val="28"/>
          <w:lang w:eastAsia="ar-SA"/>
        </w:rPr>
        <w:t>Малмыжского</w:t>
      </w:r>
      <w:proofErr w:type="spellEnd"/>
      <w:r w:rsidRPr="0070699F">
        <w:rPr>
          <w:rFonts w:ascii="Times New Roman" w:eastAsia="Times New Roman" w:hAnsi="Times New Roman" w:cs="Times New Roman"/>
          <w:sz w:val="28"/>
          <w:szCs w:val="28"/>
          <w:lang w:eastAsia="ar-SA"/>
        </w:rPr>
        <w:t xml:space="preserve"> муниципального района, выдавшего такое разрешение, обо всех фактах возникновения у третьих лиц прав в отношении этой рекламной конструкции (сдача рекламной конструкции в аренду, внесение рекламной конструкции в качестве вклада по договору простого товарищества, заключение договора доверительного управления, иные факты).</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8. Установка и эксплуатация рекламной конструкции без разрешения, срок действия которого не истек, "не допускаются". В случае установки и (или) эксплуатации рекламной конструкции без разрешения, срок действия которого не истек, она подлежит демонтажу на основании предписания органа местного самоуправления муниципального района или органа местного самоуправления сельского поселения, на территориях которых установлена рекламная конструкция.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9. Органы местного самоуправления не вправе требовать от заявителя представления документов и сведений, не относящихся к территориальному размещению, внешнему виду и техническим параметрам рекламной конструкции, а также взимать помимо государственной пошлины дополнительную плату за подготовку, оформление, выдачу разрешения и совершение иных связанных с выдачей разрешения действий. Орган местного самоуправления </w:t>
      </w:r>
      <w:proofErr w:type="spellStart"/>
      <w:r w:rsidRPr="0070699F">
        <w:rPr>
          <w:rFonts w:ascii="Times New Roman" w:eastAsia="Times New Roman" w:hAnsi="Times New Roman" w:cs="Times New Roman"/>
          <w:sz w:val="28"/>
          <w:szCs w:val="28"/>
          <w:lang w:eastAsia="ar-SA"/>
        </w:rPr>
        <w:t>Малмыжского</w:t>
      </w:r>
      <w:proofErr w:type="spellEnd"/>
      <w:r w:rsidRPr="0070699F">
        <w:rPr>
          <w:rFonts w:ascii="Times New Roman" w:eastAsia="Times New Roman" w:hAnsi="Times New Roman" w:cs="Times New Roman"/>
          <w:sz w:val="28"/>
          <w:szCs w:val="28"/>
          <w:lang w:eastAsia="ar-SA"/>
        </w:rPr>
        <w:t xml:space="preserve"> муниципального района в целях проверки факта, является ли заявитель или давшее согласие на присоединение к недвижимому имуществу рекламной конструкции иное лицо собственником или иным законным владельцем этого имущества, сведения о которых содержатся в Едином государственном реестре прав на недвижимое имущество и сделок с ним, запрашивает в порядке межведомственного информационного взаимодействия в федеральном органе исполнительной власти, уполномоченном в области государственной регистрации прав на недвижимое имущество и сделок с ним, сведения о правах на недвижимое имущество, к которому предполагается присоединять рекламную конструкцию.</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10. Орган местного самоуправления </w:t>
      </w:r>
      <w:proofErr w:type="spellStart"/>
      <w:r w:rsidRPr="0070699F">
        <w:rPr>
          <w:rFonts w:ascii="Times New Roman" w:eastAsia="Times New Roman" w:hAnsi="Times New Roman" w:cs="Times New Roman"/>
          <w:sz w:val="28"/>
          <w:szCs w:val="28"/>
          <w:lang w:eastAsia="ar-SA"/>
        </w:rPr>
        <w:t>Малмыжского</w:t>
      </w:r>
      <w:proofErr w:type="spellEnd"/>
      <w:r w:rsidRPr="0070699F">
        <w:rPr>
          <w:rFonts w:ascii="Times New Roman" w:eastAsia="Times New Roman" w:hAnsi="Times New Roman" w:cs="Times New Roman"/>
          <w:sz w:val="28"/>
          <w:szCs w:val="28"/>
          <w:lang w:eastAsia="ar-SA"/>
        </w:rPr>
        <w:t xml:space="preserve"> муниципального района самостоятельно осуществляет согласование с уполномоченными органами, необходимое для принятия решения о выдаче разрешения или об отказе в его выдаче. При этом заявитель вправе самостоятельно получить от уполномоченных органов такое согласование и представить его в  орган местного самоуправления </w:t>
      </w:r>
      <w:proofErr w:type="spellStart"/>
      <w:r w:rsidRPr="0070699F">
        <w:rPr>
          <w:rFonts w:ascii="Times New Roman" w:eastAsia="Times New Roman" w:hAnsi="Times New Roman" w:cs="Times New Roman"/>
          <w:sz w:val="28"/>
          <w:szCs w:val="28"/>
          <w:lang w:eastAsia="ar-SA"/>
        </w:rPr>
        <w:t>Малмыжского</w:t>
      </w:r>
      <w:proofErr w:type="spellEnd"/>
      <w:r w:rsidRPr="0070699F">
        <w:rPr>
          <w:rFonts w:ascii="Times New Roman" w:eastAsia="Times New Roman" w:hAnsi="Times New Roman" w:cs="Times New Roman"/>
          <w:sz w:val="28"/>
          <w:szCs w:val="28"/>
          <w:lang w:eastAsia="ar-SA"/>
        </w:rPr>
        <w:t xml:space="preserve"> муниципального района. </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11. Решение об отказе в выдаче разрешения должно быть мотивировано и принято органами местного самоуправления </w:t>
      </w:r>
      <w:proofErr w:type="spellStart"/>
      <w:r w:rsidRPr="0070699F">
        <w:rPr>
          <w:rFonts w:ascii="Times New Roman" w:eastAsia="Times New Roman" w:hAnsi="Times New Roman" w:cs="Times New Roman"/>
          <w:sz w:val="28"/>
          <w:szCs w:val="28"/>
          <w:lang w:eastAsia="ar-SA"/>
        </w:rPr>
        <w:t>Малмыжского</w:t>
      </w:r>
      <w:proofErr w:type="spellEnd"/>
      <w:r w:rsidRPr="0070699F">
        <w:rPr>
          <w:rFonts w:ascii="Times New Roman" w:eastAsia="Times New Roman" w:hAnsi="Times New Roman" w:cs="Times New Roman"/>
          <w:sz w:val="28"/>
          <w:szCs w:val="28"/>
          <w:lang w:eastAsia="ar-SA"/>
        </w:rPr>
        <w:t xml:space="preserve"> муниципального района исключительно по следующим основаниям:</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несоответствие проекта рекламной конструкции и ее территориального размещения требованиям технического регламента;</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lastRenderedPageBreak/>
        <w:t>- нарушение требований нормативных актов по безопасности движения транспорта;</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нарушение внешнего архитектурного облика сложившейся застройки поселения, администрация сельского поселения  вправе определять типы и виды рекламных конструкций, допустимых и недопустимых к установке на территории поселения или части его территории, в том числе требования к таким рекламным конструкциям, с учетом необходимости сохранения внешнего архитектурного облика сложившейся застройки поселений;</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нарушение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 12. Разрешение выдается органами местного самоуправления </w:t>
      </w:r>
      <w:proofErr w:type="spellStart"/>
      <w:r w:rsidRPr="0070699F">
        <w:rPr>
          <w:rFonts w:ascii="Times New Roman" w:eastAsia="Times New Roman" w:hAnsi="Times New Roman" w:cs="Times New Roman"/>
          <w:sz w:val="28"/>
          <w:szCs w:val="28"/>
          <w:lang w:eastAsia="ar-SA"/>
        </w:rPr>
        <w:t>Малмыжского</w:t>
      </w:r>
      <w:proofErr w:type="spellEnd"/>
      <w:r w:rsidRPr="0070699F">
        <w:rPr>
          <w:rFonts w:ascii="Times New Roman" w:eastAsia="Times New Roman" w:hAnsi="Times New Roman" w:cs="Times New Roman"/>
          <w:sz w:val="28"/>
          <w:szCs w:val="28"/>
          <w:lang w:eastAsia="ar-SA"/>
        </w:rPr>
        <w:t xml:space="preserve"> муниципального района на каждую рекламную конструкцию на срок действия договора на установку и эксплуатацию рекламной конструкции. В случае, если владелец рекламной конструкции является собственником недвижимого имущества, к которому присоединяется рекламная конструкция, разрешение выдается на срок, указанный в заявлении, при условии соответствия указанного срока предельным срокам, которые установлены субъектом Российской Федерации и на которые могут заключаться договоры на установку и эксплуатацию рекламных конструкций, а разрешение в отношении временной рекламной конструкции - на срок, указанный в заявлении, но не более чем на двенадцать месяцев. В разрешении указываются владелец рекламной конструкции, собственник земельного участка, здания или иного недвижимого имущества, к которому присоединена рекламная конструкция, тип рекламной конструкции, площадь ее информационного поля, место установки рекламной конструкции, срок действия разрешения, орган, выдавший разрешение, номер и дата его выдачи, иные сведения. Разрешение является действующим до истечения указанного в нем срока действия либо до его аннулирования или признания недействительным. Для целей настоящей статьи под временными рекламными конструкциями понимаются рекламные конструкции, срок размещения которых обусловлен их функциональным назначением и местом установки (строительные сетки, ограждения строительных площадок, мест торговли и подобных мест, аналогичные технические средства) и составляет не более чем двенадцать месяцев.</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13. Решение об аннулировании разрешения принимается: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в течение месяца со дня направления ему владельцем рекламной конструкции уведомления в письменной форме о своем отказе от дальнейшего использования разрешения;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в течение месяца с момента направления ему собственником или иным законным владельцем недвижимого имущества, к которому присоединена рекламная конструкция, документа, подтверждающего прекращение договора, заключенного между таким собственником или таким владельцем недвижимого имущества и владельцем рекламной конструкции;</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lastRenderedPageBreak/>
        <w:t>- в случае, если рекламная конструкция не установлена в течение года со дня выдачи разрешения или со дня демонтажа рекламной конструкции ее владельцем в период действия разрешения;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в случае, если рекламная конструкция используется не в целях распространения рекламы, социальной рекламы.</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14. Решение об аннулировании разрешения может быть обжаловано в суд или арбитражный суд в течение трех месяцев со дня его получения.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15. Разрешение может быть признано недействительным в судебном порядке в случае:</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 неоднократного или грубого нарушения </w:t>
      </w:r>
      <w:proofErr w:type="spellStart"/>
      <w:r w:rsidRPr="0070699F">
        <w:rPr>
          <w:rFonts w:ascii="Times New Roman" w:eastAsia="Times New Roman" w:hAnsi="Times New Roman" w:cs="Times New Roman"/>
          <w:sz w:val="28"/>
          <w:szCs w:val="28"/>
          <w:lang w:eastAsia="ar-SA"/>
        </w:rPr>
        <w:t>рекламораспространителем</w:t>
      </w:r>
      <w:proofErr w:type="spellEnd"/>
      <w:r w:rsidRPr="0070699F">
        <w:rPr>
          <w:rFonts w:ascii="Times New Roman" w:eastAsia="Times New Roman" w:hAnsi="Times New Roman" w:cs="Times New Roman"/>
          <w:sz w:val="28"/>
          <w:szCs w:val="28"/>
          <w:lang w:eastAsia="ar-SA"/>
        </w:rPr>
        <w:t xml:space="preserve"> законодательства Российской Федерации о рекламе - по иску антимонопольного органа;</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обнаружения несоответствия рекламной конструкции и ее территориального размещения требованиям технического регламента - по иску органа, осуществляющего контроль за соблюдением технических регламентов;</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нарушения внешнего архитектурного облика сложившейся застройки поселения   - по иску органа местного самоуправления;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нарушения внешнего архитектурного облика и исторического облика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исторического облика их территорий - по иску федерального органа исполнительной власти, уполномоченного Правительством Российской Федерации в области сохранения, использования, популяризации и государственной охраны объектов культурного наследия, в отношении отдельных объектов культурного наследия федерального значения, перечень которых утверждается Правительством Российской Федерации, по иску органа исполнительной власти субъекта Российской Федерации, уполномоченного в области сохранения, использования, популяризации и государственной охраны объектов культурного наследия, в отношении объектов культурного наследия федерального значения (за исключением отдельных объектов культурного наследия федерального значения, перечень которых утверждается Правительством Российской Федерации), объектов культурного наследия регионального значения и объектов культурного наследия местного (муниципального) значения;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несоответствия рекламной конструкции требованиям нормативных актов по безопасности движения транспорта - по иску органа, осуществляющего контроль за безопасностью движения транспорта.</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16. Владелец рекламной конструкции обязан осуществить демонтаж рекламной конструкции в течение месяца со дня выдачи предписания органа местного самоуправления </w:t>
      </w:r>
      <w:proofErr w:type="spellStart"/>
      <w:r w:rsidRPr="0070699F">
        <w:rPr>
          <w:rFonts w:ascii="Times New Roman" w:eastAsia="Times New Roman" w:hAnsi="Times New Roman" w:cs="Times New Roman"/>
          <w:sz w:val="28"/>
          <w:szCs w:val="28"/>
          <w:lang w:eastAsia="ar-SA"/>
        </w:rPr>
        <w:t>Малмыжского</w:t>
      </w:r>
      <w:proofErr w:type="spellEnd"/>
      <w:r w:rsidRPr="0070699F">
        <w:rPr>
          <w:rFonts w:ascii="Times New Roman" w:eastAsia="Times New Roman" w:hAnsi="Times New Roman" w:cs="Times New Roman"/>
          <w:sz w:val="28"/>
          <w:szCs w:val="28"/>
          <w:lang w:eastAsia="ar-SA"/>
        </w:rPr>
        <w:t xml:space="preserve"> муниципального района о демонтаже рекламной конструкции, установленной и (или) эксплуатируемой без разрешения, срок действия которого не истек, а также удалить </w:t>
      </w:r>
      <w:r w:rsidRPr="0070699F">
        <w:rPr>
          <w:rFonts w:ascii="Times New Roman" w:eastAsia="Times New Roman" w:hAnsi="Times New Roman" w:cs="Times New Roman"/>
          <w:sz w:val="28"/>
          <w:szCs w:val="28"/>
          <w:lang w:eastAsia="ar-SA"/>
        </w:rPr>
        <w:lastRenderedPageBreak/>
        <w:t>информацию, размещенную на такой рекламной конструкции, в течение трех дней со дня выдачи указанного предписания;</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 если в установленный срок владелец рекламной конструкции не выполнил указанную в "части 16" настоящей статьи обязанность по демонтажу рекламной конструкции или владелец рекламной конструкции неизвестен орган местного самоуправления </w:t>
      </w:r>
      <w:proofErr w:type="spellStart"/>
      <w:r w:rsidRPr="0070699F">
        <w:rPr>
          <w:rFonts w:ascii="Times New Roman" w:eastAsia="Times New Roman" w:hAnsi="Times New Roman" w:cs="Times New Roman"/>
          <w:sz w:val="28"/>
          <w:szCs w:val="28"/>
          <w:lang w:eastAsia="ar-SA"/>
        </w:rPr>
        <w:t>Малмыжского</w:t>
      </w:r>
      <w:proofErr w:type="spellEnd"/>
      <w:r w:rsidRPr="0070699F">
        <w:rPr>
          <w:rFonts w:ascii="Times New Roman" w:eastAsia="Times New Roman" w:hAnsi="Times New Roman" w:cs="Times New Roman"/>
          <w:sz w:val="28"/>
          <w:szCs w:val="28"/>
          <w:lang w:eastAsia="ar-SA"/>
        </w:rPr>
        <w:t xml:space="preserve"> муниципального района выдает предписание о демонтаже рекламной конструкции собственнику или иному законному владельцу недвижимого имущества, к которому присоединена рекламная конструкция, за исключением случая присоединения рекламной конструкции к объекту муниципального имущества или к общему имуществу собственников помещений в многоквартирном доме при отсутствии согласия таких собственников на установку и эксплуатацию рекламной конструкции. Собственник или иной законный владелец недвижимого имущества, к которому присоединена рекламная конструкция, обязан демонтировать рекламную конструкцию в течение месяца со дня выдачи соответствующего предписания. Демонтаж, хранение или в необходимых случаях уничтожение рекламной конструкции осуществляется за счет собственника или иного законного владельца недвижимого имущества, к которому была присоединена рекламная конструкция. По требованию собственника или иного законного владельца данного недвижимого имущества владелец рекламной конструкции обязан возместить этому собственнику или этому законному владельцу необходимые расходы, понесенные в связи с демонтажем, хранением или в необходимых случаях уничтожением рекламной конструкции;</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 если в установленный срок собственник или иной законный владелец недвижимого имущества, к которому была присоединена рекламная конструкция, не выполнил указанную в "части 16" настоящей статьи обязанность по демонтажу рекламной конструкции либо собственник или иной законный владелец данного недвижимого имущества неизвестен, демонтаж рекламной конструкции, ее хранение или в необходимых случаях уничтожение осуществляется за счет средств местного бюджета. По требованию органа местного самоуправления </w:t>
      </w:r>
      <w:proofErr w:type="spellStart"/>
      <w:r w:rsidRPr="0070699F">
        <w:rPr>
          <w:rFonts w:ascii="Times New Roman" w:eastAsia="Times New Roman" w:hAnsi="Times New Roman" w:cs="Times New Roman"/>
          <w:sz w:val="28"/>
          <w:szCs w:val="28"/>
          <w:lang w:eastAsia="ar-SA"/>
        </w:rPr>
        <w:t>Малмыжского</w:t>
      </w:r>
      <w:proofErr w:type="spellEnd"/>
      <w:r w:rsidRPr="0070699F">
        <w:rPr>
          <w:rFonts w:ascii="Times New Roman" w:eastAsia="Times New Roman" w:hAnsi="Times New Roman" w:cs="Times New Roman"/>
          <w:sz w:val="28"/>
          <w:szCs w:val="28"/>
          <w:lang w:eastAsia="ar-SA"/>
        </w:rPr>
        <w:t xml:space="preserve"> муниципального района владелец рекламной конструкции либо собственник или иной законный владелец недвижимого имущества, к которому была присоединена рекламная конструкция, обязан возместить необходимые расходы, понесенные в связи с демонтажем, хранением или в необходимых случаях уничтожением рекламной конструкции;</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  если рекламная конструкция присоединена к объекту муниципального имущества или к общему имуществу собственников помещений в многоквартирном доме при отсутствии согласия таких собственников на установку и эксплуатацию рекламной конструкции, в случае, указанном в "части 16.1" настоящей статьи, ее демонтаж, хранение или в необходимых случаях уничтожение осуществляется за счет средств местного бюджета. По требованию органа местного самоуправления </w:t>
      </w:r>
      <w:proofErr w:type="spellStart"/>
      <w:r w:rsidRPr="0070699F">
        <w:rPr>
          <w:rFonts w:ascii="Times New Roman" w:eastAsia="Times New Roman" w:hAnsi="Times New Roman" w:cs="Times New Roman"/>
          <w:sz w:val="28"/>
          <w:szCs w:val="28"/>
          <w:lang w:eastAsia="ar-SA"/>
        </w:rPr>
        <w:t>Малмыжского</w:t>
      </w:r>
      <w:proofErr w:type="spellEnd"/>
      <w:r w:rsidRPr="0070699F">
        <w:rPr>
          <w:rFonts w:ascii="Times New Roman" w:eastAsia="Times New Roman" w:hAnsi="Times New Roman" w:cs="Times New Roman"/>
          <w:sz w:val="28"/>
          <w:szCs w:val="28"/>
          <w:lang w:eastAsia="ar-SA"/>
        </w:rPr>
        <w:t xml:space="preserve"> муниципального района владелец рекламной конструкции обязан возместить необходимые </w:t>
      </w:r>
      <w:r w:rsidRPr="0070699F">
        <w:rPr>
          <w:rFonts w:ascii="Times New Roman" w:eastAsia="Times New Roman" w:hAnsi="Times New Roman" w:cs="Times New Roman"/>
          <w:sz w:val="28"/>
          <w:szCs w:val="28"/>
          <w:lang w:eastAsia="ar-SA"/>
        </w:rPr>
        <w:lastRenderedPageBreak/>
        <w:t xml:space="preserve">расходы, понесенные в связи с демонтажем, хранением или в необходимых случаях уничтожением рекламной конструкции. </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17. Решение о выдаче предписания о демонтаже рекламной конструкции, демонтаж рекламной конструкции могут быть обжалованы в суд или арбитражный суд в течение трех месяцев со дня получения соответствующего предписания или со дня демонтажа рекламной конструкции:</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при невыполнении обязанности по удалению размещенной на рекламной конструкции информации в случае аннулирования разрешения или признания его недействительным собственник или иной законный владелец недвижимого имущества, к которому была присоединена рекламная конструкция, осуществляет удаление этой информации за свой счет. По требованию собственника или иного законного владельца такого недвижимого имущества владелец рекламной конструкции обязан возместить ему разумные расходы, понесенные в связи с удалением этой информации.</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выявление и удаление «стеновой» рекламы наркотиков вменяется в обязанность владельцам зданий, строений, домовладений и сооружений (юридическим и физическим лицам).</w:t>
      </w:r>
    </w:p>
    <w:p w:rsidR="0070699F" w:rsidRPr="0070699F" w:rsidRDefault="0070699F" w:rsidP="0070699F">
      <w:pPr>
        <w:suppressAutoHyphens/>
        <w:overflowPunct w:val="0"/>
        <w:autoSpaceDE w:val="0"/>
        <w:spacing w:after="0" w:line="240" w:lineRule="auto"/>
        <w:ind w:firstLine="567"/>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18. Требования настоящей статьи в части получения разрешений не распространяются на витрины, киоски, лотки, передвижные пункты торговли, уличные зонтики в случае размещения рекламы непосредственно на указанных объектах (без использования конструкций и приспособлений, предназначенных только для размещения рекламы).</w:t>
      </w:r>
    </w:p>
    <w:p w:rsidR="0070699F" w:rsidRPr="0070699F" w:rsidRDefault="0070699F" w:rsidP="0070699F">
      <w:pPr>
        <w:suppressAutoHyphens/>
        <w:overflowPunct w:val="0"/>
        <w:autoSpaceDE w:val="0"/>
        <w:spacing w:after="0" w:line="240" w:lineRule="auto"/>
        <w:ind w:left="-57" w:right="57" w:firstLine="567"/>
        <w:jc w:val="both"/>
        <w:textAlignment w:val="baseline"/>
        <w:outlineLvl w:val="0"/>
        <w:rPr>
          <w:rFonts w:ascii="Times New Roman" w:eastAsia="Times New Roman" w:hAnsi="Times New Roman" w:cs="Times New Roman"/>
          <w:b/>
          <w:sz w:val="28"/>
          <w:szCs w:val="28"/>
          <w:lang w:eastAsia="ar-SA"/>
        </w:rPr>
      </w:pPr>
    </w:p>
    <w:p w:rsidR="0070699F" w:rsidRPr="0070699F" w:rsidRDefault="0070699F" w:rsidP="0070699F">
      <w:pPr>
        <w:suppressAutoHyphens/>
        <w:overflowPunct w:val="0"/>
        <w:autoSpaceDE w:val="0"/>
        <w:spacing w:after="0" w:line="240" w:lineRule="auto"/>
        <w:ind w:left="-57" w:right="57" w:firstLine="567"/>
        <w:jc w:val="center"/>
        <w:textAlignment w:val="baseline"/>
        <w:outlineLvl w:val="0"/>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Наружная вывеска</w:t>
      </w:r>
    </w:p>
    <w:p w:rsidR="0070699F" w:rsidRPr="0070699F" w:rsidRDefault="0070699F" w:rsidP="0070699F">
      <w:pPr>
        <w:tabs>
          <w:tab w:val="left" w:pos="426"/>
        </w:tabs>
        <w:suppressAutoHyphens/>
        <w:overflowPunct w:val="0"/>
        <w:autoSpaceDE w:val="0"/>
        <w:spacing w:after="0" w:line="240" w:lineRule="auto"/>
        <w:ind w:firstLine="567"/>
        <w:jc w:val="both"/>
        <w:textAlignment w:val="baseline"/>
        <w:outlineLvl w:val="0"/>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Наружные вывески содержат информацию о компании: ее названии, деятельности и местонахождении. Если на вывеске приводятся какие-либо дополнительные сведения, в таком случае данная конструкция принадлежит к рекламной категории. </w:t>
      </w:r>
    </w:p>
    <w:p w:rsidR="0070699F" w:rsidRPr="0070699F" w:rsidRDefault="0070699F" w:rsidP="0070699F">
      <w:pPr>
        <w:tabs>
          <w:tab w:val="left" w:pos="426"/>
        </w:tabs>
        <w:suppressAutoHyphens/>
        <w:overflowPunct w:val="0"/>
        <w:autoSpaceDE w:val="0"/>
        <w:spacing w:after="0" w:line="240" w:lineRule="auto"/>
        <w:ind w:firstLine="567"/>
        <w:jc w:val="both"/>
        <w:textAlignment w:val="baseline"/>
        <w:outlineLvl w:val="0"/>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Основные правила размещения наружных информационных вывесок:</w:t>
      </w:r>
    </w:p>
    <w:p w:rsidR="0070699F" w:rsidRPr="0070699F" w:rsidRDefault="0070699F" w:rsidP="0070699F">
      <w:pPr>
        <w:tabs>
          <w:tab w:val="left" w:pos="426"/>
        </w:tabs>
        <w:suppressAutoHyphens/>
        <w:overflowPunct w:val="0"/>
        <w:autoSpaceDE w:val="0"/>
        <w:spacing w:after="0" w:line="240" w:lineRule="auto"/>
        <w:jc w:val="both"/>
        <w:textAlignment w:val="baseline"/>
        <w:outlineLvl w:val="0"/>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ab/>
        <w:t>- при размещении вывески на жилом многоквартирном доме необходимо ориентироваться на горизонтальные архитектурные линии, которые объединяют дверные проемы, окна и фасады;</w:t>
      </w:r>
    </w:p>
    <w:p w:rsidR="0070699F" w:rsidRPr="0070699F" w:rsidRDefault="0070699F" w:rsidP="0070699F">
      <w:pPr>
        <w:tabs>
          <w:tab w:val="left" w:pos="426"/>
        </w:tabs>
        <w:suppressAutoHyphens/>
        <w:overflowPunct w:val="0"/>
        <w:autoSpaceDE w:val="0"/>
        <w:spacing w:after="0" w:line="240" w:lineRule="auto"/>
        <w:jc w:val="both"/>
        <w:textAlignment w:val="baseline"/>
        <w:outlineLvl w:val="0"/>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ab/>
        <w:t>- данная надпись должна составлять одну ось с вывесками, расположенными по соседству;</w:t>
      </w:r>
    </w:p>
    <w:p w:rsidR="0070699F" w:rsidRPr="0070699F" w:rsidRDefault="0070699F" w:rsidP="0070699F">
      <w:pPr>
        <w:tabs>
          <w:tab w:val="left" w:pos="426"/>
        </w:tabs>
        <w:suppressAutoHyphens/>
        <w:overflowPunct w:val="0"/>
        <w:autoSpaceDE w:val="0"/>
        <w:spacing w:after="0" w:line="240" w:lineRule="auto"/>
        <w:jc w:val="both"/>
        <w:textAlignment w:val="baseline"/>
        <w:outlineLvl w:val="0"/>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ab/>
        <w:t>- цвет наружной вывески не должен быть слишком ярким, поэтому преимущество имеют мягкие цвета и оттенки, которые гармонируют с общим стилем здания;</w:t>
      </w:r>
    </w:p>
    <w:p w:rsidR="0070699F" w:rsidRPr="0070699F" w:rsidRDefault="0070699F" w:rsidP="0070699F">
      <w:pPr>
        <w:tabs>
          <w:tab w:val="left" w:pos="426"/>
        </w:tabs>
        <w:suppressAutoHyphens/>
        <w:overflowPunct w:val="0"/>
        <w:autoSpaceDE w:val="0"/>
        <w:spacing w:after="0" w:line="240" w:lineRule="auto"/>
        <w:jc w:val="both"/>
        <w:textAlignment w:val="baseline"/>
        <w:outlineLvl w:val="0"/>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ab/>
        <w:t>- размещение наружной вывески не должно закрывать дорожный знак или адресную табличку;</w:t>
      </w:r>
    </w:p>
    <w:p w:rsidR="0070699F" w:rsidRPr="0070699F" w:rsidRDefault="0070699F" w:rsidP="0070699F">
      <w:pPr>
        <w:tabs>
          <w:tab w:val="left" w:pos="426"/>
        </w:tabs>
        <w:suppressAutoHyphens/>
        <w:overflowPunct w:val="0"/>
        <w:autoSpaceDE w:val="0"/>
        <w:spacing w:after="0" w:line="240" w:lineRule="auto"/>
        <w:jc w:val="both"/>
        <w:textAlignment w:val="baseline"/>
        <w:outlineLvl w:val="0"/>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ab/>
        <w:t>- надпись желательно размещать в одну строку, и только в крайних случаях разрешается использовать две строки;</w:t>
      </w:r>
    </w:p>
    <w:p w:rsidR="0070699F" w:rsidRPr="0070699F" w:rsidRDefault="0070699F" w:rsidP="0070699F">
      <w:pPr>
        <w:tabs>
          <w:tab w:val="left" w:pos="426"/>
        </w:tabs>
        <w:suppressAutoHyphens/>
        <w:overflowPunct w:val="0"/>
        <w:autoSpaceDE w:val="0"/>
        <w:spacing w:after="0" w:line="240" w:lineRule="auto"/>
        <w:jc w:val="both"/>
        <w:textAlignment w:val="baseline"/>
        <w:outlineLvl w:val="0"/>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ab/>
        <w:t>- вся рекламная конструкция должна выдерживать воздействие атмосферных явлений, таких как сильный ветер и влага.».</w:t>
      </w:r>
    </w:p>
    <w:p w:rsidR="0070699F" w:rsidRPr="0070699F" w:rsidRDefault="0070699F" w:rsidP="0070699F">
      <w:pPr>
        <w:suppressAutoHyphens/>
        <w:overflowPunct w:val="0"/>
        <w:autoSpaceDE w:val="0"/>
        <w:spacing w:after="0" w:line="240" w:lineRule="auto"/>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Раздел 12. Памятники, мемориальные объекты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Памятники и мемориальные объекты монументального декоративного искусства (мемориальные доски, скульптуры,  памятные знаки и стелы, памятники градостроительства, архитектуры, истории, культуры и др.), посвященные историческим событиям, служащие для увековечения памяти людей и организаций, устанавливаются на территориях общего пользования в порядке, определенном постановлением администрации сельского поселения.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Установка памятников и мемориальных объектов на земельных участках, зданиях, сооружениях осуществляется с согласия собственников земельных участников и объектов недвижимости.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Физические и юридические лица обязаны бережно относиться к памятникам и мемориальным объектам, не допускать повреждения, загрязнения, самовольного сноса памятных объектов и их ограждений, нанесение надписей на памятные объекты.</w:t>
      </w:r>
    </w:p>
    <w:p w:rsidR="0070699F" w:rsidRPr="0070699F" w:rsidRDefault="0070699F" w:rsidP="0070699F">
      <w:pPr>
        <w:suppressAutoHyphens/>
        <w:overflowPunct w:val="0"/>
        <w:autoSpaceDE w:val="0"/>
        <w:spacing w:after="0" w:line="240" w:lineRule="auto"/>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Раздел 13. Организация передвижения машин и механизмов по территории поселения. Работа с брошенным транспортом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Стоянка и парковка транспортных средств допускается в специально отведенных местах: гаражах, стоянках, местах парковки, иных специализированных местах при условии обеспечения беспрепятственной механизированной уборки территории поселения.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Запрещается вынос грязи на дороги и улицы поселения машинами, механизмами, иной техникой с территорий производства работ и грунтовых дорог. Соответствующие предприятия и организации принимают меры, предупреждающие вынос грязи машинами и механизмами на улицы и дороги поселения  при выезде с территории производства работ. При выезде с грунтовых дорог водители транспортных средств принимают меры к предотвращению загрязнения территории поселения.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С целью сохранения дорожных покрытий на территории поселения запрещается: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подвоз груза волоком;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сбрасывание при погрузо-разгрузочных работах на улицах  бревен, железных балок, труб, кирпича и других тяжелых предметов, а также их складирование;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перегон по улицам, имеющим твердое покрытие, машин и механизмов на гусеничном ходу;</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движение и стоянка большегрузного транспорта на внутриквартальных пешеходных дорожках, тротуарах;</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5) выполнение работ, связанных со строительством, реконструкцией, капитальным ремонтом, ремонтом и содержанием автомобильной дороги, а </w:t>
      </w:r>
      <w:r w:rsidRPr="0070699F">
        <w:rPr>
          <w:rFonts w:ascii="Times New Roman" w:eastAsia="Times New Roman" w:hAnsi="Times New Roman" w:cs="Times New Roman"/>
          <w:sz w:val="28"/>
          <w:szCs w:val="28"/>
          <w:lang w:eastAsia="ar-SA"/>
        </w:rPr>
        <w:lastRenderedPageBreak/>
        <w:t>также с размещением объектов дорожного сервиса, без согласования с администрацией сельского поселения;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6)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 в границах «красных линий» автомобильных дорог без согласования с администрацией сельского поселения;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7)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 без согласования с администрацией сельского поселения.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8) осуществлять движение по автомобильным дорогам местного значения в пределах поселения на транспортных средствах, имеющих элементы конструкций, которые могут нанести повреждение автомобильным дорогам;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9) осуществлять перевозки по автомобильным дорогам местного значения поселения  опасных, тяжеловесных и (или) крупногабаритных грузов без специального разрешения, выдаваемого в порядке, предусмотренном законодательством;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10) выполнять на проезжей части автомобильных дорог работы, связанные с применением горючих веществ, а также веществ, которые могут оказать воздействие на уменьшение сцепления колес транспортных средств с дорожным покрытием;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11) создавать условия, препятствующие обеспечению безопасности дорожного движения.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w:t>
      </w:r>
      <w:r w:rsidRPr="0070699F">
        <w:rPr>
          <w:rFonts w:ascii="Times New Roman" w:eastAsia="Times New Roman" w:hAnsi="Times New Roman" w:cs="Times New Roman"/>
          <w:color w:val="FF0000"/>
          <w:sz w:val="28"/>
          <w:szCs w:val="28"/>
          <w:lang w:eastAsia="ar-SA"/>
        </w:rPr>
        <w:t>.</w:t>
      </w:r>
      <w:r w:rsidRPr="0070699F">
        <w:rPr>
          <w:rFonts w:ascii="Times New Roman" w:eastAsia="Times New Roman" w:hAnsi="Times New Roman" w:cs="Times New Roman"/>
          <w:sz w:val="28"/>
          <w:szCs w:val="28"/>
          <w:lang w:eastAsia="ar-SA"/>
        </w:rPr>
        <w:t xml:space="preserve"> Выявление брошенного и разукомплектованного транспорта на территории  поселения  администрация сельского поселения.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5. Администрация сельского поселения организуют работу по определению принадлежности брошенного или разукомплектованного транспортного средства совместно с отделами полиции.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6. При выявлении собственника брошенного или разукомплектованного транспортного средства   администрация  сельского поселения  в течение 3 дней направляет ему извещение о необходимости вывоза транспортного средства. </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7. При отсутствии собственника признание транспортного средства бесхозяйным осуществляется в соответствии с законодательством.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Раздел 14. Основные требования к проведению земляных работ</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 На земельных участках, находящихся в муниципальной собственности поселения, хозяйствующим субъектам и физическим лицам запрещается проведение всех видов земляных работ (производство дорожных, строительных, аварийных и прочих работ) без письменного разрешения </w:t>
      </w:r>
      <w:r w:rsidRPr="0070699F">
        <w:rPr>
          <w:rFonts w:ascii="Times New Roman" w:eastAsia="Times New Roman" w:hAnsi="Times New Roman" w:cs="Times New Roman"/>
          <w:sz w:val="28"/>
          <w:szCs w:val="28"/>
          <w:lang w:eastAsia="ar-SA"/>
        </w:rPr>
        <w:lastRenderedPageBreak/>
        <w:t xml:space="preserve">(согласования), выданного администрацией </w:t>
      </w:r>
      <w:proofErr w:type="spellStart"/>
      <w:r w:rsidRPr="0070699F">
        <w:rPr>
          <w:rFonts w:ascii="Times New Roman" w:eastAsia="Times New Roman" w:hAnsi="Times New Roman" w:cs="Times New Roman"/>
          <w:sz w:val="28"/>
          <w:szCs w:val="28"/>
          <w:lang w:eastAsia="ar-SA"/>
        </w:rPr>
        <w:t>Малмыжского</w:t>
      </w:r>
      <w:proofErr w:type="spellEnd"/>
      <w:r w:rsidRPr="0070699F">
        <w:rPr>
          <w:rFonts w:ascii="Times New Roman" w:eastAsia="Times New Roman" w:hAnsi="Times New Roman" w:cs="Times New Roman"/>
          <w:sz w:val="28"/>
          <w:szCs w:val="28"/>
          <w:lang w:eastAsia="ar-SA"/>
        </w:rPr>
        <w:t xml:space="preserve"> муниципального района.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При строительстве и реконструкции улично-дорожной сети, проездов, тротуаров обеспечивается выполнение мероприятий (создание объектов для организованного отвода дождевых, талых, поливомоечных вод; обеспечение соотношения отметок уровня близлежащих территорий и строящихся (реконструируемых) объектов и др.) для исключения подтопления близлежащих зданий, строений, сооружений.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Организации при планировании строительства, капитального ремонта и реконструкции улично-дорожной сети извещают владельцев подземных коммуникаций о проведении данных работ для обеспечения проведения ремонта и перекладки инженерных коммуникаций.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Застройщик несет полную ответственность за проведение работ, соблюдение мер безопасности, санитарных правил и норм при их производстве, а также за своевременное и качественное восстановление нарушенного благоустройства в местах их проведения.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5. При выполнении строительно-монтажных и других работ, связанных с разрытием (земляных работ), места их производства должны быть оборудованы ограждениями, обеспечивающими безопасность людей и транспорта. Кроме того, в темное время суток на дороге и тротуарах - с обозначением световой сигнализацией красного цвета. Запрещается складировать строительные материалы, строительный мусор, нерастительный (инертный) грунт на газоны, тротуары, проезжую часть за пределами ограждений мест проведения работ.</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6. При производстве земляных работ в местах прохода пешеходов траншеи должны быть оборудованы пешеходными мостиками. Мостик для пешеходов должен иметь ширину не менее 0,8 м и перила высотой не менее 1,0 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7. При производстве работ должны быть приняты меры по сохранению растительного слоя грунта и использованию его по назначению.</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8. При вскрытии твердого покрытия улиц, дорог и внутриквартальных территорий в процессе ремонтно-строительных работ на подземных коммуникациях нерастительный (инертный) грунт из траншей должен вывозиться в установленные места.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9. Траншеи после ремонта и монтажа коммуникаций должны засыпаться песком с последующим восстановлением твердого покрытия согласно технологии и в зависимости от типа и качества покрытия.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10. Складирование строительных материалов и оборудования, а также устройство временных сооружений за пределами ограждения строительной площадки не разрешаются. Строительный мусор и нерастительный грунт со строительных площадок должен вывозиться регулярно в специально отведенные места.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11. Покрытие, поврежденное в ходе проведения земляных работ, должно быть восстановлено производителем работ независимо от типа покрытия в срок, указанный в разрешении на производство земляных работ при </w:t>
      </w:r>
      <w:r w:rsidRPr="0070699F">
        <w:rPr>
          <w:rFonts w:ascii="Times New Roman" w:eastAsia="Times New Roman" w:hAnsi="Times New Roman" w:cs="Times New Roman"/>
          <w:sz w:val="28"/>
          <w:szCs w:val="28"/>
          <w:lang w:eastAsia="ar-SA"/>
        </w:rPr>
        <w:lastRenderedPageBreak/>
        <w:t>строительстве, ремонте, реконструкции инженерных коммуникаций и иных объектов в первоначальном объеме и в соответствии с изначальным состоянием территории (до начала проведения земляных работ).</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12. После окончания проведения земляных работ на участках дороги производитель работ обязан начать работы по восстановлению дорожных покрытий: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в местах поперечных разрытий улиц - в течение суток;</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местах продольных разрытий проезжей части - в течение 5 дней;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местах раскопок местных проездов, тротуаров, набивных дорожек и газонов - не позднее 10 дней.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Края асфальтового покрытия перед его восстановлением должны быть обработаны фрезой.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13. В случае невозможности завершения земляных работ в зимний период в связи с неблагоприятными для соблюдения технологии производства работ погодными условиями и температурным режимом производитель работ обязан:</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провести необходимые мероприятия по приведению в порядок территории в зоне производства земляных работ;</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поддерживать обеспечение безопасного и беспрепятственного движения пешеходов и транспорта по нарушенным в ходе производства земляных работ участкам дорог (тротуаров) до момента полного восстановления элементов благоустройства.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14. При проведении земляных работ в зимний период нарушенные элементы благоустройства должны быть восстановлены в зимнем варианте (засыпан песок, уложен и уплотнен щебень, поверх уложены железобетонные плиты) и сданы по акту в срок, определенный в соответствии с разрешением на производство земляных работ. Окончательное восстановление поврежденных элементов благоустройства территории (асфальт, тротуарная плитка, бордюры, </w:t>
      </w:r>
      <w:proofErr w:type="spellStart"/>
      <w:r w:rsidRPr="0070699F">
        <w:rPr>
          <w:rFonts w:ascii="Times New Roman" w:eastAsia="Times New Roman" w:hAnsi="Times New Roman" w:cs="Times New Roman"/>
          <w:sz w:val="28"/>
          <w:szCs w:val="28"/>
          <w:lang w:eastAsia="ar-SA"/>
        </w:rPr>
        <w:t>поребрики</w:t>
      </w:r>
      <w:proofErr w:type="spellEnd"/>
      <w:r w:rsidRPr="0070699F">
        <w:rPr>
          <w:rFonts w:ascii="Times New Roman" w:eastAsia="Times New Roman" w:hAnsi="Times New Roman" w:cs="Times New Roman"/>
          <w:sz w:val="28"/>
          <w:szCs w:val="28"/>
          <w:lang w:eastAsia="ar-SA"/>
        </w:rPr>
        <w:t>, газоны, клумбы, иные участки озеленения) должно быть завершено после окончания зимнего периода в согласованные сроки, но не позднее 1 мая.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15. Запрещается засыпка траншей на проезжих частях и тротуарах мерзлыми, глинистыми грунтами, строительным мусором и прочими сжимаемыми грунтами, а также засыпка траншей с использованием машин и механизмов на гусеничном ходу на улицах, имеющих усовершенствованные покрытия.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16. Восстановление асфальтового покрытия тротуаров после прокладки или ремонта подземных инженерных сетей выполняется на всю ширину тротуара по всей длине разрытия с восстановлением существовавшего гранитного или бетонного бортового камня.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17. При производстве работ по ремонту сетей инженерно-технического обеспечения вдоль проезжей части дорог, ширина асфальтобетонного покрытия которых составляет 5 - 7 м, покрытие восстанавливается на всю ширину проезжей части дороги по всей длине разрытия.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lastRenderedPageBreak/>
        <w:t>При производстве работ по ремонту сетей инженерно-технического обеспечения вдоль проезжей части дорог, ширина асфальтобетонного покрытия которых составляет более 7 м, восстановление покрытия выполняется на ширину верха траншеи и на расстоянии 3 м от края траншеи в каждую сторону.</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При укладке телефонных и электрических кабелей в траншеи шириной до 1 м асфальтобетонное покрытие восстанавливается на ширину 1,5 м по всей длине разрытия.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При производстве работ поперек проезжей части дорог восстановление асфальтобетонного покрытия выполняется с обеих сторон разрытия на расстоянии 5 м от края траншеи в каждую сторону.</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18. На восстанавливаемом участке следует применять тип «дорожной одежды», существовавший до проведения земляных работ.</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19. На период производства работ деревья, находящиеся на территории строительства, огораживаются сплошными щитами высотой 2 м. Щиты располагаются треугольником на расстоянии не менее 0,5 м от ствола дерева, вокруг  ограждающего  треугольника  устраивается  деревянный   настил   радиусом 0,5 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При производстве замощений и асфальтировании проездов, площади, дворов, тротуаров и т.п. вокруг деревьев необходимо оставлять свободное пространство размером не менее 2 x 2 м с установкой бортового камня вокруг приствольной лунки.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20. При строительстве сетей инженерно-технического обеспечения траншеи располагаются в соответствии с требованиями, установленными санитарными нормами и правилами.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21. Рытье траншей вблизи деревьев производится вручную (стенки траншей при необходимости раскрепляются).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Работы в зоне корневой системы деревьев и кустарников следует производить на глубину не менее 1,5 м от поверхности почвы, не повреждая корневой системы.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22. Запрещается складировать строительные материалы и устраивать стоянки машин и механизмов на газонах, а также на расстоянии ближе 2,5 м от деревьев и 1,5 м от кустарников. Складирование горючих материалов - на расстоянии не ближе 10 м от деревьев и кустарников.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23. Подъездные пути и места для установки подъемных кранов необходимо располагать вне зоны зеленых насаждений, не нарушая установленных ограждений деревьев. Деревья и кустарники, находящиеся вблизи подъездных путей, ограждаются щитами или забором.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24. Почва для восстановления газона должна соответствовать следующим агротехническим требованиям: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иметь плотность не более 5 - 20 кг на кв. см (плотность определяется как сопротивление смятию);</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обладать структурой, при которой размеры комков составляют не менее 0,5 - 1,0 см;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содержать достаточное количество питательных веществ;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lastRenderedPageBreak/>
        <w:t>- не иметь засоренности сорняками и мусором.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Пригодность растительного грунта для озеленения должна быть установлена лабораторными анализами.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Газоны следует устраивать на полностью подготовленном и спланированном растительном грунте с соблюдением уклона основания, равного 0,5 - 0,6 %. Толщина растительной земли принимается для обычного, партерного и мавританского газонов равной 15 - 20 см.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Норма высева смеси свежих семян на 1 кв. м засеваемой площади составляет 20 г. Если срок хранения семян превысил три года, норму высева следует увеличить в 1,5 - 2 раза.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Отметка восстанавливаемого газона должна быть ниже уровня бортового камня на 2 - 5 см.</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Саженцы должны иметь симметричную крону, очищенную от сухих и поврежденных ветвей, прямой штамб, здоровую, нормально развитую корневую систему с хорошо выраженной скелетной частью.</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На саженцах не должно быть механических повреждений, а также признаков повреждений вредителями и болезнями.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25. Земляные работы считаются законченными после полного завершения работ по благоустройству территории, нарушенной в результате производства работ.</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По окончании земляных работ благоустроенная территория сдается по акту приемки восстановленных элементов благоустройства и озеленения после строительства (реконструкции, ремонта) сетей инженерно-технического обеспечения и иных объектов администрации сельского поселения.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26. Застройщик несет ответственность за качество восстановления благоустройства (в том числе за качество асфальтобетонных покрытий, тротуарной плитки, планировки земли и приживаемости зеленых насаждений) в течение четырех лет с момента приемки восстановленного благоустройства.</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В случае нарушений благоустройства в указанный период (возникновение провалов, просадок, выбоин, ям и т.д.), связанных с некачественным производством работ, застройщик обязан своевременно и за свой счет устранить имеющиеся нарушения либо возместить убытки, связанные с выполнением данных работ третьим лицом, в установленном законом порядке.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Раздел 15. Порядок использования, вывоза, хранения и складирования почв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Снятие плодородного слоя почвы при различных видах деятельности производится: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при строительстве, размещении новых объектов, реконструкции, капитальном ремонте зданий и сооружений;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при прокладке, капитальном и текущем ремонте инженерных коммуникаций;</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lastRenderedPageBreak/>
        <w:t>- при текущем содержании зеленых насаждений на территории поселения.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Плодородный слой почвы, снимаемый в черте поселения при проведении земляных и иных работ, связанных с нарушением поверхности почвы, подлежит сохранению посредством складирования на специально оборудованных площадках-накопителях и используется: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для рекультивации нарушенных земель;</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для улучшения малопродуктивных земель;</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для озеленения территории поселения.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Нормы снятия плодородного слоя почвы устанавливаются при проектировании в зависимости от уровня плодородия нарушаемых почв.</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Складирование грунта и плодородного слоя почвы осуществляется на площадках-накопителях, определенных  администрацией сельского поселения.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 Излишний объем плодородного слоя почвы передается организацией, уполномоченной на его хранение, по акту для его дальнейшего использования в целях озеленения и благоустройства территории поселения, которая обеспечивает прием, учет и сохранность плодородного слоя почвы.</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4. При наличии плодородного слоя он должен сниматься, складироваться отдельно от другого вскрышного грунта и использоваться для восстановления нарушенного почвенного покрова, для благоустройства территории застройки.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Изъятие почвенного покрова под твердые покрытия и сооружения производится при наличии разрешения на снятие и перемещение плодородного слоя почвы, разрешения на производство земляных работ.</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5. Разрешение на проведение работ, связанных с нарушением почвенного покрова, выдается в законодательно установленном порядке. </w:t>
      </w: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b/>
          <w:bCs/>
          <w:sz w:val="28"/>
          <w:szCs w:val="28"/>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b/>
          <w:bCs/>
          <w:sz w:val="28"/>
          <w:szCs w:val="28"/>
          <w:lang w:eastAsia="ar-SA"/>
        </w:rPr>
        <w:t xml:space="preserve"> </w:t>
      </w:r>
      <w:r w:rsidRPr="0070699F">
        <w:rPr>
          <w:rFonts w:ascii="Times New Roman" w:eastAsia="Times New Roman" w:hAnsi="Times New Roman" w:cs="Times New Roman"/>
          <w:bCs/>
          <w:sz w:val="28"/>
          <w:szCs w:val="28"/>
          <w:lang w:eastAsia="ar-SA"/>
        </w:rPr>
        <w:t>Раздел 16. Особые требования к доступности для инвалидов и маломобильных групп населения</w:t>
      </w:r>
    </w:p>
    <w:p w:rsidR="0070699F" w:rsidRPr="0070699F" w:rsidRDefault="0070699F" w:rsidP="0070699F">
      <w:pPr>
        <w:suppressAutoHyphens/>
        <w:overflowPunct w:val="0"/>
        <w:autoSpaceDE w:val="0"/>
        <w:spacing w:after="0" w:line="240" w:lineRule="auto"/>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ind w:firstLine="705"/>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1. При проектировании благоустройства жилой среды, улиц и дорог, культурно-бытового обслуживания необходимо обеспечивать доступность </w:t>
      </w:r>
      <w:r w:rsidRPr="0070699F">
        <w:rPr>
          <w:rFonts w:ascii="Times New Roman" w:eastAsia="Times New Roman" w:hAnsi="Times New Roman" w:cs="Times New Roman"/>
          <w:bCs/>
          <w:sz w:val="28"/>
          <w:szCs w:val="28"/>
          <w:lang w:eastAsia="ar-SA"/>
        </w:rPr>
        <w:t>для инвалидов и маломобильных групп населения,</w:t>
      </w:r>
      <w:r w:rsidRPr="0070699F">
        <w:rPr>
          <w:rFonts w:ascii="Times New Roman" w:eastAsia="Times New Roman" w:hAnsi="Times New Roman" w:cs="Times New Roman"/>
          <w:sz w:val="28"/>
          <w:szCs w:val="28"/>
          <w:lang w:eastAsia="ar-SA"/>
        </w:rPr>
        <w:t xml:space="preserve"> имея виду оснащение этих объектов элементами и техническими средствами, способствующими передвижению престарелых и инвалидов (специально оборудованные пешеходные пути, пандусы, места на остановках общественного транспорта и автостоянках, поручни, ограждения, приспособления и т.д.).</w:t>
      </w:r>
    </w:p>
    <w:p w:rsidR="0070699F" w:rsidRPr="0070699F" w:rsidRDefault="0070699F" w:rsidP="0070699F">
      <w:pPr>
        <w:suppressAutoHyphens/>
        <w:overflowPunct w:val="0"/>
        <w:autoSpaceDE w:val="0"/>
        <w:spacing w:after="0" w:line="240" w:lineRule="auto"/>
        <w:ind w:firstLine="705"/>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2. Проектная документация на благоустройство территории должна соответствовать федеральным нормативным требованиям для проектирования окружающей среды, объектов жилищно-гражданского и производственного назначения, с учетом потребностей </w:t>
      </w:r>
      <w:r w:rsidRPr="0070699F">
        <w:rPr>
          <w:rFonts w:ascii="Times New Roman" w:eastAsia="Times New Roman" w:hAnsi="Times New Roman" w:cs="Times New Roman"/>
          <w:bCs/>
          <w:sz w:val="28"/>
          <w:szCs w:val="28"/>
          <w:lang w:eastAsia="ar-SA"/>
        </w:rPr>
        <w:t xml:space="preserve">для инвалидов и маломобильных групп населения. </w:t>
      </w:r>
    </w:p>
    <w:p w:rsidR="0070699F" w:rsidRPr="0070699F" w:rsidRDefault="0070699F" w:rsidP="0070699F">
      <w:pPr>
        <w:suppressAutoHyphens/>
        <w:overflowPunct w:val="0"/>
        <w:autoSpaceDE w:val="0"/>
        <w:spacing w:after="0" w:line="240" w:lineRule="auto"/>
        <w:ind w:firstLine="705"/>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 xml:space="preserve">3. Проектирование, строительство, установка технических средств и оборудования, способствующих передвижению инвалидов и маломобильных </w:t>
      </w:r>
      <w:r w:rsidRPr="0070699F">
        <w:rPr>
          <w:rFonts w:ascii="Times New Roman" w:eastAsia="Times New Roman" w:hAnsi="Times New Roman" w:cs="Times New Roman"/>
          <w:sz w:val="28"/>
          <w:szCs w:val="28"/>
          <w:lang w:eastAsia="ar-SA"/>
        </w:rPr>
        <w:lastRenderedPageBreak/>
        <w:t>групп населения осуществляется при новом строительстве заказчиком в соответствии с утвержденной проектной документацией, а в условиях сложившейся застройки - собственниками, владельцами земельных участков.</w:t>
      </w:r>
    </w:p>
    <w:p w:rsidR="0070699F" w:rsidRPr="0070699F" w:rsidRDefault="0070699F" w:rsidP="0070699F">
      <w:pPr>
        <w:suppressAutoHyphens/>
        <w:overflowPunct w:val="0"/>
        <w:autoSpaceDE w:val="0"/>
        <w:spacing w:after="0" w:line="240" w:lineRule="auto"/>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spacing w:after="6" w:line="240" w:lineRule="auto"/>
        <w:ind w:firstLine="709"/>
        <w:jc w:val="center"/>
        <w:rPr>
          <w:rFonts w:ascii="Times New Roman" w:eastAsia="Times New Roman" w:hAnsi="Times New Roman" w:cs="Times New Roman"/>
          <w:b/>
          <w:bCs/>
          <w:sz w:val="28"/>
          <w:szCs w:val="28"/>
          <w:highlight w:val="white"/>
          <w:lang w:eastAsia="zh-CN"/>
        </w:rPr>
      </w:pPr>
      <w:r w:rsidRPr="0070699F">
        <w:rPr>
          <w:rFonts w:ascii="Times New Roman" w:eastAsia="Times New Roman" w:hAnsi="Times New Roman" w:cs="Times New Roman"/>
          <w:b/>
          <w:bCs/>
          <w:sz w:val="28"/>
          <w:szCs w:val="28"/>
          <w:highlight w:val="white"/>
          <w:lang w:eastAsia="zh-CN"/>
        </w:rPr>
        <w:t>Глава 6.</w:t>
      </w:r>
    </w:p>
    <w:p w:rsidR="0070699F" w:rsidRPr="0070699F" w:rsidRDefault="0070699F" w:rsidP="0070699F">
      <w:pPr>
        <w:suppressAutoHyphens/>
        <w:spacing w:after="6" w:line="240" w:lineRule="auto"/>
        <w:ind w:firstLine="709"/>
        <w:jc w:val="center"/>
        <w:rPr>
          <w:rFonts w:ascii="Times New Roman" w:eastAsia="Times New Roman" w:hAnsi="Times New Roman" w:cs="Times New Roman"/>
          <w:b/>
          <w:bCs/>
          <w:sz w:val="28"/>
          <w:szCs w:val="28"/>
          <w:highlight w:val="white"/>
          <w:lang w:eastAsia="zh-CN"/>
        </w:rPr>
      </w:pPr>
      <w:r w:rsidRPr="0070699F">
        <w:rPr>
          <w:rFonts w:ascii="Times New Roman" w:eastAsia="Times New Roman" w:hAnsi="Times New Roman" w:cs="Times New Roman"/>
          <w:b/>
          <w:bCs/>
          <w:sz w:val="28"/>
          <w:szCs w:val="28"/>
          <w:highlight w:val="white"/>
          <w:lang w:eastAsia="zh-CN"/>
        </w:rPr>
        <w:t>СОДЕРЖАНИЕ ЖИВОТНЫХ В МУНИЦИПАЛЬНОМ ОБРАЗОВАНИИ</w:t>
      </w:r>
    </w:p>
    <w:p w:rsidR="0070699F" w:rsidRPr="0070699F" w:rsidRDefault="0070699F" w:rsidP="0070699F">
      <w:pPr>
        <w:suppressAutoHyphens/>
        <w:spacing w:after="6" w:line="240" w:lineRule="auto"/>
        <w:ind w:firstLine="709"/>
        <w:jc w:val="both"/>
        <w:rPr>
          <w:rFonts w:ascii="Times New Roman" w:eastAsia="Times New Roman" w:hAnsi="Times New Roman" w:cs="Times New Roman"/>
          <w:b/>
          <w:bCs/>
          <w:sz w:val="28"/>
          <w:szCs w:val="28"/>
          <w:highlight w:val="white"/>
          <w:lang w:eastAsia="zh-CN"/>
        </w:rPr>
      </w:pPr>
    </w:p>
    <w:p w:rsidR="0070699F" w:rsidRPr="0070699F" w:rsidRDefault="0070699F" w:rsidP="0070699F">
      <w:pPr>
        <w:suppressAutoHyphens/>
        <w:spacing w:after="6" w:line="240" w:lineRule="auto"/>
        <w:ind w:firstLine="709"/>
        <w:jc w:val="both"/>
        <w:rPr>
          <w:rFonts w:ascii="Times New Roman" w:eastAsia="Times New Roman" w:hAnsi="Times New Roman" w:cs="Times New Roman"/>
          <w:sz w:val="28"/>
          <w:szCs w:val="28"/>
          <w:highlight w:val="white"/>
          <w:lang w:eastAsia="zh-CN"/>
        </w:rPr>
      </w:pPr>
      <w:r w:rsidRPr="0070699F">
        <w:rPr>
          <w:rFonts w:ascii="Times New Roman" w:eastAsia="Times New Roman" w:hAnsi="Times New Roman" w:cs="Times New Roman"/>
          <w:bCs/>
          <w:sz w:val="28"/>
          <w:szCs w:val="28"/>
          <w:highlight w:val="white"/>
          <w:lang w:eastAsia="zh-CN"/>
        </w:rPr>
        <w:t>В</w:t>
      </w:r>
      <w:r w:rsidRPr="0070699F">
        <w:rPr>
          <w:rFonts w:ascii="Times New Roman" w:eastAsia="Times New Roman" w:hAnsi="Times New Roman" w:cs="Times New Roman"/>
          <w:sz w:val="28"/>
          <w:szCs w:val="28"/>
          <w:highlight w:val="white"/>
          <w:lang w:eastAsia="zh-CN"/>
        </w:rPr>
        <w:t>ладельцы животных обязаны соблюдать законодательство в сфере обеспечения санитарно-эпидемиологического благополучия населения и ветеринарные правила.</w:t>
      </w:r>
    </w:p>
    <w:p w:rsidR="0070699F" w:rsidRPr="0070699F" w:rsidRDefault="0070699F" w:rsidP="0070699F">
      <w:pPr>
        <w:suppressAutoHyphens/>
        <w:spacing w:after="0" w:line="240" w:lineRule="auto"/>
        <w:jc w:val="both"/>
        <w:rPr>
          <w:rFonts w:ascii="Times New Roman" w:eastAsia="Times New Roman" w:hAnsi="Times New Roman" w:cs="Times New Roman"/>
          <w:sz w:val="28"/>
          <w:szCs w:val="28"/>
          <w:highlight w:val="white"/>
          <w:lang w:eastAsia="zh-CN"/>
        </w:rPr>
      </w:pPr>
      <w:r w:rsidRPr="0070699F">
        <w:rPr>
          <w:rFonts w:ascii="Times New Roman" w:eastAsia="Times New Roman" w:hAnsi="Times New Roman" w:cs="Times New Roman"/>
          <w:sz w:val="28"/>
          <w:szCs w:val="28"/>
          <w:highlight w:val="white"/>
          <w:lang w:eastAsia="zh-CN"/>
        </w:rPr>
        <w:tab/>
        <w:t xml:space="preserve">Владельцы домашних животных обязаны: обеспечивать их надлежащее содержание; безопасность окружающих; сообщать  в ветеринарные органы обо всех случаях укусов животными человека, о подозрениях на их заболевания для принятия необходимых мер (осмотр, </w:t>
      </w:r>
      <w:proofErr w:type="spellStart"/>
      <w:r w:rsidRPr="0070699F">
        <w:rPr>
          <w:rFonts w:ascii="Times New Roman" w:eastAsia="Times New Roman" w:hAnsi="Times New Roman" w:cs="Times New Roman"/>
          <w:sz w:val="28"/>
          <w:szCs w:val="28"/>
          <w:highlight w:val="white"/>
          <w:lang w:eastAsia="zh-CN"/>
        </w:rPr>
        <w:t>карантирования</w:t>
      </w:r>
      <w:proofErr w:type="spellEnd"/>
      <w:r w:rsidRPr="0070699F">
        <w:rPr>
          <w:rFonts w:ascii="Times New Roman" w:eastAsia="Times New Roman" w:hAnsi="Times New Roman" w:cs="Times New Roman"/>
          <w:sz w:val="28"/>
          <w:szCs w:val="28"/>
          <w:highlight w:val="white"/>
          <w:lang w:eastAsia="zh-CN"/>
        </w:rPr>
        <w:t xml:space="preserve"> и т. п.); не допускать загрязнения животными подъездов, лестничных клеток, подвалов и других мест общего пользования в жилых домах (зданиях организаций, предприятий). Загрязнения указанных мест немедленно устраняется владельцем.</w:t>
      </w:r>
    </w:p>
    <w:p w:rsidR="0070699F" w:rsidRPr="0070699F" w:rsidRDefault="0070699F" w:rsidP="0070699F">
      <w:pPr>
        <w:suppressAutoHyphens/>
        <w:spacing w:after="0" w:line="240" w:lineRule="auto"/>
        <w:jc w:val="both"/>
        <w:rPr>
          <w:rFonts w:ascii="Times New Roman" w:eastAsia="Times New Roman" w:hAnsi="Times New Roman" w:cs="Times New Roman"/>
          <w:sz w:val="28"/>
          <w:szCs w:val="28"/>
          <w:highlight w:val="white"/>
          <w:lang w:eastAsia="zh-CN"/>
        </w:rPr>
      </w:pPr>
      <w:r w:rsidRPr="0070699F">
        <w:rPr>
          <w:rFonts w:ascii="Times New Roman" w:eastAsia="Times New Roman" w:hAnsi="Times New Roman" w:cs="Times New Roman"/>
          <w:sz w:val="28"/>
          <w:szCs w:val="28"/>
          <w:highlight w:val="white"/>
          <w:lang w:eastAsia="zh-CN"/>
        </w:rPr>
        <w:tab/>
        <w:t>Содержание животных физическими и (или) юридическими лицами, другого хозяйствующего субъекта  допускается в случае обеспечения постоянного ухода за животными и должно соответствовать нормам безопасности людей, находящихся на территории вышеуказанных лиц или прилегающей к ней территории. При входе, въезде на территорию юридического лица, другого хозяйствующего субъекта должна висеть предупреждающая табличка об охране территории собаками.</w:t>
      </w:r>
    </w:p>
    <w:p w:rsidR="0070699F" w:rsidRPr="0070699F" w:rsidRDefault="0070699F" w:rsidP="0070699F">
      <w:pPr>
        <w:suppressAutoHyphens/>
        <w:spacing w:after="0" w:line="240" w:lineRule="auto"/>
        <w:jc w:val="both"/>
        <w:rPr>
          <w:rFonts w:ascii="Times New Roman" w:eastAsia="Times New Roman" w:hAnsi="Times New Roman" w:cs="Times New Roman"/>
          <w:sz w:val="28"/>
          <w:szCs w:val="28"/>
          <w:highlight w:val="white"/>
          <w:lang w:eastAsia="zh-CN"/>
        </w:rPr>
      </w:pPr>
      <w:r w:rsidRPr="0070699F">
        <w:rPr>
          <w:rFonts w:ascii="Times New Roman" w:eastAsia="Times New Roman" w:hAnsi="Times New Roman" w:cs="Times New Roman"/>
          <w:sz w:val="28"/>
          <w:szCs w:val="28"/>
          <w:highlight w:val="white"/>
          <w:lang w:eastAsia="zh-CN"/>
        </w:rPr>
        <w:tab/>
      </w:r>
      <w:r w:rsidRPr="0070699F">
        <w:rPr>
          <w:rFonts w:ascii="Times New Roman" w:eastAsia="Times New Roman" w:hAnsi="Times New Roman" w:cs="Times New Roman"/>
          <w:bCs/>
          <w:sz w:val="28"/>
          <w:szCs w:val="28"/>
          <w:highlight w:val="white"/>
          <w:lang w:eastAsia="zh-CN"/>
        </w:rPr>
        <w:t>«Запрещается:</w:t>
      </w:r>
    </w:p>
    <w:p w:rsidR="0070699F" w:rsidRPr="0070699F" w:rsidRDefault="0070699F" w:rsidP="0070699F">
      <w:pPr>
        <w:suppressAutoHyphens/>
        <w:spacing w:after="0" w:line="240" w:lineRule="auto"/>
        <w:ind w:firstLine="708"/>
        <w:jc w:val="both"/>
        <w:rPr>
          <w:rFonts w:ascii="Times New Roman" w:eastAsia="Times New Roman" w:hAnsi="Times New Roman" w:cs="Times New Roman"/>
          <w:sz w:val="28"/>
          <w:szCs w:val="28"/>
          <w:highlight w:val="white"/>
          <w:lang w:eastAsia="zh-CN"/>
        </w:rPr>
      </w:pPr>
      <w:r w:rsidRPr="0070699F">
        <w:rPr>
          <w:rFonts w:ascii="Times New Roman" w:eastAsia="Times New Roman" w:hAnsi="Times New Roman" w:cs="Times New Roman"/>
          <w:sz w:val="28"/>
          <w:szCs w:val="28"/>
          <w:highlight w:val="white"/>
          <w:lang w:eastAsia="zh-CN"/>
        </w:rPr>
        <w:t>- содержать домашних животных на балконах, лоджиях, в местах общего пользования многоквартирных жилых домов, за пределами земельного участка, находящегося в его собственности, владении, пользовании;</w:t>
      </w:r>
    </w:p>
    <w:p w:rsidR="0070699F" w:rsidRPr="0070699F" w:rsidRDefault="0070699F" w:rsidP="0070699F">
      <w:pPr>
        <w:suppressAutoHyphens/>
        <w:spacing w:after="0" w:line="240" w:lineRule="auto"/>
        <w:ind w:firstLine="708"/>
        <w:jc w:val="both"/>
        <w:rPr>
          <w:rFonts w:ascii="Times New Roman" w:eastAsia="Times New Roman" w:hAnsi="Times New Roman" w:cs="Times New Roman"/>
          <w:sz w:val="28"/>
          <w:szCs w:val="28"/>
          <w:highlight w:val="white"/>
          <w:lang w:eastAsia="zh-CN"/>
        </w:rPr>
      </w:pPr>
      <w:r w:rsidRPr="0070699F">
        <w:rPr>
          <w:rFonts w:ascii="Times New Roman" w:eastAsia="Times New Roman" w:hAnsi="Times New Roman" w:cs="Times New Roman"/>
          <w:sz w:val="28"/>
          <w:szCs w:val="28"/>
          <w:highlight w:val="white"/>
          <w:lang w:eastAsia="zh-CN"/>
        </w:rPr>
        <w:t>- содержание животных в организациях, учреждениях, на предприятиях при отсутствии специально оборудованных для этих целях помещений (мест);</w:t>
      </w:r>
    </w:p>
    <w:p w:rsidR="0070699F" w:rsidRPr="0070699F" w:rsidRDefault="0070699F" w:rsidP="0070699F">
      <w:pPr>
        <w:suppressAutoHyphens/>
        <w:autoSpaceDE w:val="0"/>
        <w:spacing w:after="0" w:line="240" w:lineRule="auto"/>
        <w:ind w:firstLine="708"/>
        <w:jc w:val="both"/>
        <w:rPr>
          <w:rFonts w:ascii="Times New Roman" w:eastAsia="Times New Roman" w:hAnsi="Times New Roman" w:cs="Times New Roman"/>
          <w:sz w:val="28"/>
          <w:szCs w:val="28"/>
          <w:highlight w:val="white"/>
          <w:lang w:eastAsia="zh-CN"/>
        </w:rPr>
      </w:pPr>
      <w:r w:rsidRPr="0070699F">
        <w:rPr>
          <w:rFonts w:ascii="Times New Roman" w:eastAsia="Times New Roman" w:hAnsi="Times New Roman" w:cs="Times New Roman"/>
          <w:sz w:val="28"/>
          <w:szCs w:val="28"/>
          <w:highlight w:val="white"/>
          <w:lang w:eastAsia="zh-CN"/>
        </w:rPr>
        <w:t>- содержать собаку либо выпускать во двор для несения охранной службы без размещения на входе на территорию своего владения освещенной предупредительной надписи о наличии во дворе собаки, при этом земельный участок должен быть полностью огорожен и исключена возможность выхода собаки за его пределы и предприняты  владельцем собаки иные меры безопасности людей»;</w:t>
      </w:r>
    </w:p>
    <w:p w:rsidR="0070699F" w:rsidRPr="0070699F" w:rsidRDefault="0070699F" w:rsidP="0070699F">
      <w:pPr>
        <w:suppressAutoHyphens/>
        <w:autoSpaceDE w:val="0"/>
        <w:spacing w:after="0" w:line="240" w:lineRule="auto"/>
        <w:ind w:firstLine="708"/>
        <w:jc w:val="both"/>
        <w:rPr>
          <w:rFonts w:ascii="Times New Roman" w:eastAsia="Times New Roman" w:hAnsi="Times New Roman" w:cs="Times New Roman"/>
          <w:sz w:val="28"/>
          <w:szCs w:val="28"/>
          <w:highlight w:val="white"/>
          <w:lang w:eastAsia="zh-CN"/>
        </w:rPr>
      </w:pPr>
      <w:r w:rsidRPr="0070699F">
        <w:rPr>
          <w:rFonts w:ascii="Times New Roman" w:eastAsia="Times New Roman" w:hAnsi="Times New Roman" w:cs="Times New Roman"/>
          <w:sz w:val="28"/>
          <w:szCs w:val="28"/>
          <w:highlight w:val="white"/>
          <w:lang w:eastAsia="zh-CN"/>
        </w:rPr>
        <w:t>- складировать навоз, корма для сельскохозяйственных животных и птиц (сено, жом и т. д.) в не отведенных для этого места и на внутренних территориях организаций и жилых домов ближе одного метра от смежной территории;</w:t>
      </w:r>
    </w:p>
    <w:p w:rsidR="0070699F" w:rsidRPr="0070699F" w:rsidRDefault="0070699F" w:rsidP="0070699F">
      <w:pPr>
        <w:tabs>
          <w:tab w:val="left" w:pos="1080"/>
        </w:tabs>
        <w:suppressAutoHyphens/>
        <w:autoSpaceDE w:val="0"/>
        <w:spacing w:after="0" w:line="240" w:lineRule="auto"/>
        <w:jc w:val="both"/>
        <w:rPr>
          <w:rFonts w:ascii="Times New Roman" w:eastAsia="Times New Roman" w:hAnsi="Times New Roman" w:cs="Times New Roman"/>
          <w:sz w:val="28"/>
          <w:szCs w:val="28"/>
          <w:highlight w:val="white"/>
          <w:lang w:eastAsia="zh-CN"/>
        </w:rPr>
      </w:pPr>
      <w:r w:rsidRPr="0070699F">
        <w:rPr>
          <w:rFonts w:ascii="Times New Roman" w:eastAsia="Times New Roman" w:hAnsi="Times New Roman" w:cs="Times New Roman"/>
          <w:sz w:val="28"/>
          <w:szCs w:val="28"/>
          <w:highlight w:val="white"/>
          <w:lang w:eastAsia="zh-CN"/>
        </w:rPr>
        <w:lastRenderedPageBreak/>
        <w:t xml:space="preserve">        -передвижение сельскохозяйственных животных на территории муниципального образования без сопровождающих лиц; </w:t>
      </w:r>
    </w:p>
    <w:p w:rsidR="0070699F" w:rsidRPr="0070699F" w:rsidRDefault="0070699F" w:rsidP="0070699F">
      <w:pPr>
        <w:suppressAutoHyphens/>
        <w:overflowPunct w:val="0"/>
        <w:autoSpaceDE w:val="0"/>
        <w:spacing w:after="0" w:line="240" w:lineRule="auto"/>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highlight w:val="white"/>
          <w:lang w:eastAsia="zh-CN"/>
        </w:rPr>
        <w:t xml:space="preserve">        -передвижение собак на территории муниципального образования без сопровождающих лиц, без поводка, без намордника.</w:t>
      </w: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b/>
          <w:sz w:val="28"/>
          <w:szCs w:val="28"/>
          <w:lang w:eastAsia="ar-SA"/>
        </w:rPr>
      </w:pPr>
      <w:r w:rsidRPr="0070699F">
        <w:rPr>
          <w:rFonts w:ascii="Times New Roman" w:eastAsia="Times New Roman" w:hAnsi="Times New Roman" w:cs="Times New Roman"/>
          <w:b/>
          <w:sz w:val="28"/>
          <w:szCs w:val="28"/>
          <w:lang w:eastAsia="ar-SA"/>
        </w:rPr>
        <w:t xml:space="preserve">Глава 7. </w:t>
      </w: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b/>
          <w:sz w:val="28"/>
          <w:szCs w:val="28"/>
          <w:lang w:eastAsia="ar-SA"/>
        </w:rPr>
      </w:pPr>
      <w:r w:rsidRPr="0070699F">
        <w:rPr>
          <w:rFonts w:ascii="Times New Roman" w:eastAsia="Times New Roman" w:hAnsi="Times New Roman" w:cs="Times New Roman"/>
          <w:b/>
          <w:sz w:val="28"/>
          <w:szCs w:val="28"/>
          <w:lang w:eastAsia="ar-SA"/>
        </w:rPr>
        <w:t xml:space="preserve">КОНТРОЛЬ ИСПОЛНЕНИЯ ПРАВИЛ И </w:t>
      </w:r>
    </w:p>
    <w:p w:rsidR="0070699F" w:rsidRPr="0070699F" w:rsidRDefault="0070699F" w:rsidP="0070699F">
      <w:pPr>
        <w:suppressAutoHyphens/>
        <w:overflowPunct w:val="0"/>
        <w:autoSpaceDE w:val="0"/>
        <w:spacing w:after="0" w:line="240" w:lineRule="auto"/>
        <w:jc w:val="center"/>
        <w:textAlignment w:val="baseline"/>
        <w:rPr>
          <w:rFonts w:ascii="Times New Roman" w:eastAsia="Times New Roman" w:hAnsi="Times New Roman" w:cs="Times New Roman"/>
          <w:b/>
          <w:sz w:val="28"/>
          <w:szCs w:val="28"/>
          <w:lang w:eastAsia="ar-SA"/>
        </w:rPr>
      </w:pPr>
      <w:r w:rsidRPr="0070699F">
        <w:rPr>
          <w:rFonts w:ascii="Times New Roman" w:eastAsia="Times New Roman" w:hAnsi="Times New Roman" w:cs="Times New Roman"/>
          <w:b/>
          <w:sz w:val="28"/>
          <w:szCs w:val="28"/>
          <w:lang w:eastAsia="ar-SA"/>
        </w:rPr>
        <w:t>ОТВЕТСТВЕННОСТЬ ЗА ИХ НАРУШЕНИЕ</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1. Организация работ по уборке и благоустройству отведенной и прилегающей территорий возлагается на администрацию Калининского сельского поселения, собственников земельных участков, зданий и сооружений, собственников помещений в многоквартирных домах и лиц, осуществляющих по договору управление многоквартирными домами, собственников жилых домов индивидуальной застройки.</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2. Контроль исполнения требований настоящих Правил осуществляет администрация Калининского сельского поселения.</w:t>
      </w:r>
    </w:p>
    <w:p w:rsidR="0070699F" w:rsidRPr="0070699F" w:rsidRDefault="0070699F" w:rsidP="0070699F">
      <w:pPr>
        <w:suppressAutoHyphens/>
        <w:overflowPunct w:val="0"/>
        <w:autoSpaceDE w:val="0"/>
        <w:spacing w:after="0" w:line="240" w:lineRule="auto"/>
        <w:ind w:firstLine="540"/>
        <w:jc w:val="both"/>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3. За нарушение Правил граждане, должностные и юридические лица несут ответственность в соответствии с законодательством об административных правонарушениях.</w:t>
      </w:r>
    </w:p>
    <w:p w:rsidR="0070699F" w:rsidRPr="0070699F" w:rsidRDefault="0070699F" w:rsidP="0070699F">
      <w:pPr>
        <w:tabs>
          <w:tab w:val="left" w:pos="6379"/>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ar-SA"/>
        </w:rPr>
      </w:pPr>
    </w:p>
    <w:p w:rsidR="0070699F" w:rsidRPr="0070699F" w:rsidRDefault="0070699F" w:rsidP="0070699F">
      <w:pPr>
        <w:tabs>
          <w:tab w:val="left" w:pos="6379"/>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ar-SA"/>
        </w:rPr>
      </w:pPr>
    </w:p>
    <w:p w:rsidR="0070699F" w:rsidRPr="0070699F" w:rsidRDefault="0070699F" w:rsidP="0070699F">
      <w:pPr>
        <w:tabs>
          <w:tab w:val="left" w:pos="6379"/>
        </w:tabs>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ar-SA"/>
        </w:rPr>
      </w:pPr>
      <w:r w:rsidRPr="0070699F">
        <w:rPr>
          <w:rFonts w:ascii="Times New Roman" w:eastAsia="Times New Roman" w:hAnsi="Times New Roman" w:cs="Times New Roman"/>
          <w:sz w:val="28"/>
          <w:szCs w:val="28"/>
          <w:lang w:eastAsia="ar-SA"/>
        </w:rPr>
        <w:t>_______________</w:t>
      </w:r>
    </w:p>
    <w:p w:rsidR="0070699F" w:rsidRPr="0070699F" w:rsidRDefault="0070699F" w:rsidP="0070699F">
      <w:pPr>
        <w:tabs>
          <w:tab w:val="left" w:pos="6379"/>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ar-SA"/>
        </w:rPr>
      </w:pPr>
    </w:p>
    <w:p w:rsidR="0070699F" w:rsidRPr="0070699F" w:rsidRDefault="0070699F" w:rsidP="0070699F">
      <w:pPr>
        <w:tabs>
          <w:tab w:val="left" w:pos="6379"/>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ar-SA"/>
        </w:rPr>
      </w:pPr>
    </w:p>
    <w:p w:rsidR="0070699F" w:rsidRPr="0070699F" w:rsidRDefault="0070699F" w:rsidP="0070699F">
      <w:pPr>
        <w:tabs>
          <w:tab w:val="left" w:pos="6379"/>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ar-SA"/>
        </w:rPr>
      </w:pPr>
    </w:p>
    <w:p w:rsidR="0070699F" w:rsidRPr="0070699F" w:rsidRDefault="0070699F" w:rsidP="0070699F">
      <w:pPr>
        <w:tabs>
          <w:tab w:val="left" w:pos="6379"/>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ar-SA"/>
        </w:rPr>
      </w:pPr>
    </w:p>
    <w:p w:rsidR="0070699F" w:rsidRPr="0070699F" w:rsidRDefault="0070699F" w:rsidP="0070699F">
      <w:pPr>
        <w:tabs>
          <w:tab w:val="left" w:pos="6379"/>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ar-SA"/>
        </w:rPr>
      </w:pPr>
    </w:p>
    <w:p w:rsidR="0070699F" w:rsidRPr="0070699F" w:rsidRDefault="0070699F" w:rsidP="0070699F">
      <w:pPr>
        <w:tabs>
          <w:tab w:val="left" w:pos="6379"/>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ar-SA"/>
        </w:rPr>
      </w:pPr>
    </w:p>
    <w:p w:rsidR="0070699F" w:rsidRPr="0070699F" w:rsidRDefault="0070699F" w:rsidP="0070699F">
      <w:pPr>
        <w:tabs>
          <w:tab w:val="left" w:pos="6379"/>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ar-SA"/>
        </w:rPr>
      </w:pPr>
    </w:p>
    <w:p w:rsidR="0070699F" w:rsidRPr="0070699F" w:rsidRDefault="0070699F" w:rsidP="0070699F">
      <w:pPr>
        <w:tabs>
          <w:tab w:val="left" w:pos="6379"/>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ar-SA"/>
        </w:rPr>
      </w:pPr>
    </w:p>
    <w:p w:rsidR="0070699F" w:rsidRPr="0070699F" w:rsidRDefault="0070699F" w:rsidP="0070699F">
      <w:pPr>
        <w:tabs>
          <w:tab w:val="left" w:pos="6379"/>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ar-SA"/>
        </w:rPr>
      </w:pPr>
    </w:p>
    <w:p w:rsidR="0070699F" w:rsidRPr="0070699F" w:rsidRDefault="0070699F" w:rsidP="0070699F">
      <w:pPr>
        <w:tabs>
          <w:tab w:val="left" w:pos="6379"/>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ar-SA"/>
        </w:rPr>
      </w:pPr>
    </w:p>
    <w:p w:rsidR="0070699F" w:rsidRPr="0070699F" w:rsidRDefault="0070699F" w:rsidP="0070699F">
      <w:pPr>
        <w:tabs>
          <w:tab w:val="left" w:pos="6379"/>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ar-SA"/>
        </w:rPr>
      </w:pPr>
    </w:p>
    <w:p w:rsidR="0070699F" w:rsidRPr="0070699F" w:rsidRDefault="0070699F" w:rsidP="0070699F">
      <w:pPr>
        <w:tabs>
          <w:tab w:val="left" w:pos="6379"/>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ar-SA"/>
        </w:rPr>
      </w:pPr>
    </w:p>
    <w:p w:rsidR="0070699F" w:rsidRPr="0070699F" w:rsidRDefault="0070699F" w:rsidP="0070699F">
      <w:pPr>
        <w:tabs>
          <w:tab w:val="left" w:pos="6379"/>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ar-SA"/>
        </w:rPr>
      </w:pPr>
    </w:p>
    <w:p w:rsidR="0070699F" w:rsidRPr="0070699F" w:rsidRDefault="0070699F" w:rsidP="0070699F">
      <w:pPr>
        <w:tabs>
          <w:tab w:val="left" w:pos="6379"/>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ar-SA"/>
        </w:rPr>
      </w:pPr>
    </w:p>
    <w:p w:rsidR="0070699F" w:rsidRPr="0070699F" w:rsidRDefault="0070699F" w:rsidP="0070699F">
      <w:pPr>
        <w:tabs>
          <w:tab w:val="left" w:pos="6379"/>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ar-SA"/>
        </w:rPr>
      </w:pPr>
    </w:p>
    <w:p w:rsidR="0070699F" w:rsidRPr="0070699F" w:rsidRDefault="0070699F" w:rsidP="0070699F">
      <w:pPr>
        <w:tabs>
          <w:tab w:val="left" w:pos="6379"/>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ar-SA"/>
        </w:rPr>
      </w:pPr>
    </w:p>
    <w:p w:rsidR="0070699F" w:rsidRPr="0070699F" w:rsidRDefault="0070699F" w:rsidP="0070699F">
      <w:pPr>
        <w:tabs>
          <w:tab w:val="left" w:pos="6379"/>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ar-SA"/>
        </w:rPr>
      </w:pPr>
    </w:p>
    <w:p w:rsidR="0070699F" w:rsidRPr="0070699F" w:rsidRDefault="0070699F" w:rsidP="0070699F">
      <w:pPr>
        <w:tabs>
          <w:tab w:val="left" w:pos="6379"/>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ar-SA"/>
        </w:rPr>
      </w:pPr>
    </w:p>
    <w:p w:rsidR="0070699F" w:rsidRPr="0070699F" w:rsidRDefault="0070699F" w:rsidP="0070699F">
      <w:pPr>
        <w:suppressAutoHyphens/>
        <w:overflowPunct w:val="0"/>
        <w:autoSpaceDE w:val="0"/>
        <w:spacing w:after="0" w:line="240" w:lineRule="auto"/>
        <w:textAlignment w:val="baseline"/>
        <w:rPr>
          <w:rFonts w:ascii="Times New Roman" w:eastAsia="Times New Roman" w:hAnsi="Times New Roman" w:cs="Times New Roman"/>
          <w:sz w:val="28"/>
          <w:szCs w:val="28"/>
          <w:lang w:eastAsia="ar-SA"/>
        </w:rPr>
      </w:pPr>
    </w:p>
    <w:p w:rsidR="0070699F" w:rsidRDefault="0070699F"/>
    <w:sectPr w:rsidR="0070699F">
      <w:headerReference w:type="even" r:id="rId19"/>
      <w:headerReference w:type="default" r:id="rId20"/>
      <w:footerReference w:type="even" r:id="rId21"/>
      <w:footerReference w:type="default" r:id="rId22"/>
      <w:headerReference w:type="first" r:id="rId23"/>
      <w:footerReference w:type="first" r:id="rId2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25F" w:rsidRDefault="0051525F" w:rsidP="00BC1F35">
      <w:pPr>
        <w:spacing w:after="0" w:line="240" w:lineRule="auto"/>
      </w:pPr>
      <w:r>
        <w:separator/>
      </w:r>
    </w:p>
  </w:endnote>
  <w:endnote w:type="continuationSeparator" w:id="0">
    <w:p w:rsidR="0051525F" w:rsidRDefault="0051525F" w:rsidP="00BC1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B84" w:rsidRDefault="00A85B84">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B84" w:rsidRDefault="00A85B84">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B84" w:rsidRDefault="00A85B8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25F" w:rsidRDefault="0051525F" w:rsidP="00BC1F35">
      <w:pPr>
        <w:spacing w:after="0" w:line="240" w:lineRule="auto"/>
      </w:pPr>
      <w:r>
        <w:separator/>
      </w:r>
    </w:p>
  </w:footnote>
  <w:footnote w:type="continuationSeparator" w:id="0">
    <w:p w:rsidR="0051525F" w:rsidRDefault="0051525F" w:rsidP="00BC1F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B84" w:rsidRDefault="00A85B84">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3134529"/>
      <w:docPartObj>
        <w:docPartGallery w:val="Page Numbers (Top of Page)"/>
        <w:docPartUnique/>
      </w:docPartObj>
    </w:sdtPr>
    <w:sdtContent>
      <w:p w:rsidR="00A85B84" w:rsidRDefault="00A85B84">
        <w:pPr>
          <w:pStyle w:val="a7"/>
          <w:jc w:val="center"/>
        </w:pPr>
        <w:r>
          <w:fldChar w:fldCharType="begin"/>
        </w:r>
        <w:r>
          <w:instrText>PAGE   \* MERGEFORMAT</w:instrText>
        </w:r>
        <w:r>
          <w:fldChar w:fldCharType="separate"/>
        </w:r>
        <w:r w:rsidR="00621871">
          <w:rPr>
            <w:noProof/>
          </w:rPr>
          <w:t>6</w:t>
        </w:r>
        <w:r>
          <w:fldChar w:fldCharType="end"/>
        </w:r>
      </w:p>
    </w:sdtContent>
  </w:sdt>
  <w:p w:rsidR="00A85B84" w:rsidRDefault="00A85B8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B84" w:rsidRDefault="00A85B8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8203A"/>
    <w:multiLevelType w:val="hybridMultilevel"/>
    <w:tmpl w:val="14E60E3A"/>
    <w:lvl w:ilvl="0" w:tplc="83F4C348">
      <w:start w:val="1"/>
      <w:numFmt w:val="bullet"/>
      <w:lvlText w:val="-"/>
      <w:lvlJc w:val="left"/>
      <w:pPr>
        <w:tabs>
          <w:tab w:val="num" w:pos="1080"/>
        </w:tabs>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9A110DD"/>
    <w:multiLevelType w:val="hybridMultilevel"/>
    <w:tmpl w:val="614888AE"/>
    <w:lvl w:ilvl="0" w:tplc="83F4C348">
      <w:start w:val="1"/>
      <w:numFmt w:val="bullet"/>
      <w:lvlText w:val="-"/>
      <w:lvlJc w:val="left"/>
      <w:pPr>
        <w:tabs>
          <w:tab w:val="num" w:pos="1143"/>
        </w:tabs>
        <w:ind w:left="1143"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748E3F0C"/>
    <w:multiLevelType w:val="hybridMultilevel"/>
    <w:tmpl w:val="B72ED0F8"/>
    <w:lvl w:ilvl="0" w:tplc="C972B044">
      <w:start w:val="1"/>
      <w:numFmt w:val="decimal"/>
      <w:lvlText w:val="%1."/>
      <w:lvlJc w:val="left"/>
      <w:pPr>
        <w:ind w:left="1797" w:hanging="1095"/>
      </w:pPr>
      <w:rPr>
        <w:rFonts w:hint="default"/>
      </w:rPr>
    </w:lvl>
    <w:lvl w:ilvl="1" w:tplc="04190019">
      <w:start w:val="1"/>
      <w:numFmt w:val="lowerLetter"/>
      <w:lvlText w:val="%2."/>
      <w:lvlJc w:val="left"/>
      <w:pPr>
        <w:ind w:left="1782" w:hanging="360"/>
      </w:pPr>
    </w:lvl>
    <w:lvl w:ilvl="2" w:tplc="0419001B">
      <w:start w:val="1"/>
      <w:numFmt w:val="lowerRoman"/>
      <w:lvlText w:val="%3."/>
      <w:lvlJc w:val="right"/>
      <w:pPr>
        <w:ind w:left="2502" w:hanging="180"/>
      </w:pPr>
    </w:lvl>
    <w:lvl w:ilvl="3" w:tplc="0419000F">
      <w:start w:val="1"/>
      <w:numFmt w:val="decimal"/>
      <w:lvlText w:val="%4."/>
      <w:lvlJc w:val="left"/>
      <w:pPr>
        <w:ind w:left="3222" w:hanging="360"/>
      </w:pPr>
    </w:lvl>
    <w:lvl w:ilvl="4" w:tplc="04190019">
      <w:start w:val="1"/>
      <w:numFmt w:val="lowerLetter"/>
      <w:lvlText w:val="%5."/>
      <w:lvlJc w:val="left"/>
      <w:pPr>
        <w:ind w:left="3942" w:hanging="360"/>
      </w:pPr>
    </w:lvl>
    <w:lvl w:ilvl="5" w:tplc="0419001B">
      <w:start w:val="1"/>
      <w:numFmt w:val="lowerRoman"/>
      <w:lvlText w:val="%6."/>
      <w:lvlJc w:val="right"/>
      <w:pPr>
        <w:ind w:left="4662" w:hanging="180"/>
      </w:pPr>
    </w:lvl>
    <w:lvl w:ilvl="6" w:tplc="0419000F">
      <w:start w:val="1"/>
      <w:numFmt w:val="decimal"/>
      <w:lvlText w:val="%7."/>
      <w:lvlJc w:val="left"/>
      <w:pPr>
        <w:ind w:left="5382" w:hanging="360"/>
      </w:pPr>
    </w:lvl>
    <w:lvl w:ilvl="7" w:tplc="04190019">
      <w:start w:val="1"/>
      <w:numFmt w:val="lowerLetter"/>
      <w:lvlText w:val="%8."/>
      <w:lvlJc w:val="left"/>
      <w:pPr>
        <w:ind w:left="6102" w:hanging="360"/>
      </w:pPr>
    </w:lvl>
    <w:lvl w:ilvl="8" w:tplc="0419001B">
      <w:start w:val="1"/>
      <w:numFmt w:val="lowerRoman"/>
      <w:lvlText w:val="%9."/>
      <w:lvlJc w:val="right"/>
      <w:pPr>
        <w:ind w:left="6822" w:hanging="180"/>
      </w:pPr>
    </w:lvl>
  </w:abstractNum>
  <w:abstractNum w:abstractNumId="3">
    <w:nsid w:val="7735798B"/>
    <w:multiLevelType w:val="hybridMultilevel"/>
    <w:tmpl w:val="384043B4"/>
    <w:lvl w:ilvl="0" w:tplc="72FCC75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99F"/>
    <w:rsid w:val="000A75A4"/>
    <w:rsid w:val="0051525F"/>
    <w:rsid w:val="00621871"/>
    <w:rsid w:val="0070699F"/>
    <w:rsid w:val="008F1E79"/>
    <w:rsid w:val="00A85B84"/>
    <w:rsid w:val="00B336BD"/>
    <w:rsid w:val="00BC1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0699F"/>
    <w:pPr>
      <w:keepNext/>
      <w:spacing w:after="0" w:line="240" w:lineRule="auto"/>
      <w:jc w:val="center"/>
      <w:outlineLvl w:val="0"/>
    </w:pPr>
    <w:rPr>
      <w:rFonts w:ascii="Times New Roman" w:eastAsia="Times New Roman" w:hAnsi="Times New Roman" w:cs="Times New Roman"/>
      <w:b/>
      <w:sz w:val="32"/>
      <w:szCs w:val="24"/>
      <w:lang w:eastAsia="ru-RU"/>
    </w:rPr>
  </w:style>
  <w:style w:type="paragraph" w:styleId="2">
    <w:name w:val="heading 2"/>
    <w:basedOn w:val="a"/>
    <w:next w:val="a"/>
    <w:link w:val="20"/>
    <w:qFormat/>
    <w:rsid w:val="0070699F"/>
    <w:pPr>
      <w:keepNext/>
      <w:spacing w:after="0" w:line="240" w:lineRule="auto"/>
      <w:jc w:val="center"/>
      <w:outlineLvl w:val="1"/>
    </w:pPr>
    <w:rPr>
      <w:rFonts w:ascii="Times New Roman" w:eastAsia="Times New Roman" w:hAnsi="Times New Roman" w:cs="Times New Roman"/>
      <w:b/>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0699F"/>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70699F"/>
    <w:rPr>
      <w:rFonts w:ascii="Times New Roman" w:eastAsia="Times New Roman" w:hAnsi="Times New Roman" w:cs="Times New Roman"/>
      <w:b/>
      <w:sz w:val="32"/>
      <w:szCs w:val="24"/>
      <w:lang w:eastAsia="ru-RU"/>
    </w:rPr>
  </w:style>
  <w:style w:type="character" w:customStyle="1" w:styleId="20">
    <w:name w:val="Заголовок 2 Знак"/>
    <w:basedOn w:val="a0"/>
    <w:link w:val="2"/>
    <w:rsid w:val="0070699F"/>
    <w:rPr>
      <w:rFonts w:ascii="Times New Roman" w:eastAsia="Times New Roman" w:hAnsi="Times New Roman" w:cs="Times New Roman"/>
      <w:b/>
      <w:sz w:val="28"/>
      <w:szCs w:val="24"/>
      <w:lang w:eastAsia="ru-RU"/>
    </w:rPr>
  </w:style>
  <w:style w:type="numbering" w:customStyle="1" w:styleId="11">
    <w:name w:val="Нет списка1"/>
    <w:next w:val="a2"/>
    <w:uiPriority w:val="99"/>
    <w:semiHidden/>
    <w:unhideWhenUsed/>
    <w:rsid w:val="0070699F"/>
  </w:style>
  <w:style w:type="paragraph" w:customStyle="1" w:styleId="Preformat">
    <w:name w:val="Preformat"/>
    <w:rsid w:val="0070699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basedOn w:val="a0"/>
    <w:rsid w:val="0070699F"/>
    <w:rPr>
      <w:color w:val="0000FF"/>
      <w:u w:val="single"/>
    </w:rPr>
  </w:style>
  <w:style w:type="paragraph" w:styleId="a5">
    <w:name w:val="Body Text Indent"/>
    <w:basedOn w:val="a"/>
    <w:link w:val="a6"/>
    <w:unhideWhenUsed/>
    <w:rsid w:val="0070699F"/>
    <w:pPr>
      <w:suppressAutoHyphens/>
      <w:spacing w:after="120" w:line="240" w:lineRule="auto"/>
      <w:ind w:left="283"/>
    </w:pPr>
    <w:rPr>
      <w:rFonts w:ascii="Times New Roman" w:eastAsia="Times New Roman" w:hAnsi="Times New Roman" w:cs="Times New Roman"/>
      <w:sz w:val="24"/>
      <w:szCs w:val="20"/>
      <w:lang w:eastAsia="ar-SA"/>
    </w:rPr>
  </w:style>
  <w:style w:type="character" w:customStyle="1" w:styleId="a6">
    <w:name w:val="Основной текст с отступом Знак"/>
    <w:basedOn w:val="a0"/>
    <w:link w:val="a5"/>
    <w:rsid w:val="0070699F"/>
    <w:rPr>
      <w:rFonts w:ascii="Times New Roman" w:eastAsia="Times New Roman" w:hAnsi="Times New Roman" w:cs="Times New Roman"/>
      <w:sz w:val="24"/>
      <w:szCs w:val="20"/>
      <w:lang w:eastAsia="ar-SA"/>
    </w:rPr>
  </w:style>
  <w:style w:type="paragraph" w:customStyle="1" w:styleId="ConsPlusNormal">
    <w:name w:val="ConsPlusNormal"/>
    <w:rsid w:val="0070699F"/>
    <w:pPr>
      <w:suppressAutoHyphens/>
      <w:autoSpaceDE w:val="0"/>
      <w:spacing w:after="0" w:line="240" w:lineRule="auto"/>
      <w:ind w:firstLine="720"/>
    </w:pPr>
    <w:rPr>
      <w:rFonts w:ascii="Arial" w:eastAsia="Arial" w:hAnsi="Arial" w:cs="Arial"/>
      <w:sz w:val="20"/>
      <w:szCs w:val="20"/>
      <w:lang w:eastAsia="ar-SA"/>
    </w:rPr>
  </w:style>
  <w:style w:type="paragraph" w:customStyle="1" w:styleId="12">
    <w:name w:val="ВК1"/>
    <w:basedOn w:val="a7"/>
    <w:rsid w:val="0070699F"/>
    <w:pPr>
      <w:suppressLineNumbers/>
      <w:tabs>
        <w:tab w:val="clear" w:pos="4677"/>
        <w:tab w:val="clear" w:pos="9355"/>
        <w:tab w:val="center" w:pos="-1559"/>
        <w:tab w:val="center" w:pos="-1533"/>
        <w:tab w:val="right" w:pos="2978"/>
        <w:tab w:val="right" w:pos="3119"/>
      </w:tabs>
      <w:overflowPunct/>
      <w:autoSpaceDE/>
      <w:ind w:left="-1559" w:right="-851"/>
      <w:jc w:val="center"/>
      <w:textAlignment w:val="auto"/>
    </w:pPr>
    <w:rPr>
      <w:rFonts w:eastAsia="Lucida Sans Unicode" w:cs="Mangal"/>
      <w:b/>
      <w:color w:val="00000A"/>
      <w:kern w:val="1"/>
      <w:sz w:val="26"/>
      <w:szCs w:val="24"/>
      <w:lang w:eastAsia="hi-IN" w:bidi="hi-IN"/>
    </w:rPr>
  </w:style>
  <w:style w:type="paragraph" w:styleId="a7">
    <w:name w:val="header"/>
    <w:basedOn w:val="a"/>
    <w:link w:val="a8"/>
    <w:uiPriority w:val="99"/>
    <w:unhideWhenUsed/>
    <w:rsid w:val="0070699F"/>
    <w:pPr>
      <w:tabs>
        <w:tab w:val="center" w:pos="4677"/>
        <w:tab w:val="right" w:pos="9355"/>
      </w:tabs>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character" w:customStyle="1" w:styleId="a8">
    <w:name w:val="Верхний колонтитул Знак"/>
    <w:basedOn w:val="a0"/>
    <w:link w:val="a7"/>
    <w:uiPriority w:val="99"/>
    <w:rsid w:val="0070699F"/>
    <w:rPr>
      <w:rFonts w:ascii="Times New Roman" w:eastAsia="Times New Roman" w:hAnsi="Times New Roman" w:cs="Times New Roman"/>
      <w:sz w:val="20"/>
      <w:szCs w:val="20"/>
      <w:lang w:eastAsia="ar-SA"/>
    </w:rPr>
  </w:style>
  <w:style w:type="paragraph" w:customStyle="1" w:styleId="a9">
    <w:name w:val="Содержимое таблицы"/>
    <w:basedOn w:val="a"/>
    <w:rsid w:val="0070699F"/>
    <w:pPr>
      <w:suppressLineNumbers/>
      <w:spacing w:after="0" w:line="240" w:lineRule="auto"/>
    </w:pPr>
    <w:rPr>
      <w:rFonts w:ascii="Times New Roman" w:eastAsia="SimSun" w:hAnsi="Times New Roman" w:cs="Times New Roman"/>
      <w:sz w:val="24"/>
      <w:szCs w:val="24"/>
      <w:lang w:eastAsia="ar-SA"/>
    </w:rPr>
  </w:style>
  <w:style w:type="paragraph" w:styleId="aa">
    <w:name w:val="Body Text"/>
    <w:basedOn w:val="a"/>
    <w:link w:val="ab"/>
    <w:uiPriority w:val="99"/>
    <w:semiHidden/>
    <w:unhideWhenUsed/>
    <w:rsid w:val="0070699F"/>
    <w:pPr>
      <w:suppressAutoHyphens/>
      <w:overflowPunct w:val="0"/>
      <w:autoSpaceDE w:val="0"/>
      <w:spacing w:after="120" w:line="240" w:lineRule="auto"/>
      <w:textAlignment w:val="baseline"/>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uiPriority w:val="99"/>
    <w:semiHidden/>
    <w:rsid w:val="0070699F"/>
    <w:rPr>
      <w:rFonts w:ascii="Times New Roman" w:eastAsia="Times New Roman" w:hAnsi="Times New Roman" w:cs="Times New Roman"/>
      <w:sz w:val="20"/>
      <w:szCs w:val="20"/>
      <w:lang w:eastAsia="ar-SA"/>
    </w:rPr>
  </w:style>
  <w:style w:type="paragraph" w:styleId="ac">
    <w:name w:val="List Paragraph"/>
    <w:basedOn w:val="a"/>
    <w:uiPriority w:val="34"/>
    <w:qFormat/>
    <w:rsid w:val="0070699F"/>
    <w:pPr>
      <w:suppressAutoHyphens/>
      <w:overflowPunct w:val="0"/>
      <w:autoSpaceDE w:val="0"/>
      <w:spacing w:after="0" w:line="240" w:lineRule="auto"/>
      <w:ind w:left="720"/>
      <w:contextualSpacing/>
      <w:textAlignment w:val="baseline"/>
    </w:pPr>
    <w:rPr>
      <w:rFonts w:ascii="Times New Roman" w:eastAsia="Times New Roman" w:hAnsi="Times New Roman" w:cs="Times New Roman"/>
      <w:sz w:val="20"/>
      <w:szCs w:val="20"/>
      <w:lang w:eastAsia="ar-SA"/>
    </w:rPr>
  </w:style>
  <w:style w:type="paragraph" w:styleId="ad">
    <w:name w:val="footer"/>
    <w:basedOn w:val="a"/>
    <w:link w:val="ae"/>
    <w:uiPriority w:val="99"/>
    <w:unhideWhenUsed/>
    <w:rsid w:val="0070699F"/>
    <w:pPr>
      <w:tabs>
        <w:tab w:val="center" w:pos="4677"/>
        <w:tab w:val="right" w:pos="9355"/>
      </w:tabs>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character" w:customStyle="1" w:styleId="ae">
    <w:name w:val="Нижний колонтитул Знак"/>
    <w:basedOn w:val="a0"/>
    <w:link w:val="ad"/>
    <w:uiPriority w:val="99"/>
    <w:rsid w:val="0070699F"/>
    <w:rPr>
      <w:rFonts w:ascii="Times New Roman" w:eastAsia="Times New Roman" w:hAnsi="Times New Roman" w:cs="Times New Roman"/>
      <w:sz w:val="20"/>
      <w:szCs w:val="20"/>
      <w:lang w:eastAsia="ar-SA"/>
    </w:rPr>
  </w:style>
  <w:style w:type="paragraph" w:styleId="af">
    <w:name w:val="Balloon Text"/>
    <w:basedOn w:val="a"/>
    <w:link w:val="af0"/>
    <w:uiPriority w:val="99"/>
    <w:semiHidden/>
    <w:unhideWhenUsed/>
    <w:rsid w:val="00A85B84"/>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A85B8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0699F"/>
    <w:pPr>
      <w:keepNext/>
      <w:spacing w:after="0" w:line="240" w:lineRule="auto"/>
      <w:jc w:val="center"/>
      <w:outlineLvl w:val="0"/>
    </w:pPr>
    <w:rPr>
      <w:rFonts w:ascii="Times New Roman" w:eastAsia="Times New Roman" w:hAnsi="Times New Roman" w:cs="Times New Roman"/>
      <w:b/>
      <w:sz w:val="32"/>
      <w:szCs w:val="24"/>
      <w:lang w:eastAsia="ru-RU"/>
    </w:rPr>
  </w:style>
  <w:style w:type="paragraph" w:styleId="2">
    <w:name w:val="heading 2"/>
    <w:basedOn w:val="a"/>
    <w:next w:val="a"/>
    <w:link w:val="20"/>
    <w:qFormat/>
    <w:rsid w:val="0070699F"/>
    <w:pPr>
      <w:keepNext/>
      <w:spacing w:after="0" w:line="240" w:lineRule="auto"/>
      <w:jc w:val="center"/>
      <w:outlineLvl w:val="1"/>
    </w:pPr>
    <w:rPr>
      <w:rFonts w:ascii="Times New Roman" w:eastAsia="Times New Roman" w:hAnsi="Times New Roman" w:cs="Times New Roman"/>
      <w:b/>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0699F"/>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70699F"/>
    <w:rPr>
      <w:rFonts w:ascii="Times New Roman" w:eastAsia="Times New Roman" w:hAnsi="Times New Roman" w:cs="Times New Roman"/>
      <w:b/>
      <w:sz w:val="32"/>
      <w:szCs w:val="24"/>
      <w:lang w:eastAsia="ru-RU"/>
    </w:rPr>
  </w:style>
  <w:style w:type="character" w:customStyle="1" w:styleId="20">
    <w:name w:val="Заголовок 2 Знак"/>
    <w:basedOn w:val="a0"/>
    <w:link w:val="2"/>
    <w:rsid w:val="0070699F"/>
    <w:rPr>
      <w:rFonts w:ascii="Times New Roman" w:eastAsia="Times New Roman" w:hAnsi="Times New Roman" w:cs="Times New Roman"/>
      <w:b/>
      <w:sz w:val="28"/>
      <w:szCs w:val="24"/>
      <w:lang w:eastAsia="ru-RU"/>
    </w:rPr>
  </w:style>
  <w:style w:type="numbering" w:customStyle="1" w:styleId="11">
    <w:name w:val="Нет списка1"/>
    <w:next w:val="a2"/>
    <w:uiPriority w:val="99"/>
    <w:semiHidden/>
    <w:unhideWhenUsed/>
    <w:rsid w:val="0070699F"/>
  </w:style>
  <w:style w:type="paragraph" w:customStyle="1" w:styleId="Preformat">
    <w:name w:val="Preformat"/>
    <w:rsid w:val="0070699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basedOn w:val="a0"/>
    <w:rsid w:val="0070699F"/>
    <w:rPr>
      <w:color w:val="0000FF"/>
      <w:u w:val="single"/>
    </w:rPr>
  </w:style>
  <w:style w:type="paragraph" w:styleId="a5">
    <w:name w:val="Body Text Indent"/>
    <w:basedOn w:val="a"/>
    <w:link w:val="a6"/>
    <w:unhideWhenUsed/>
    <w:rsid w:val="0070699F"/>
    <w:pPr>
      <w:suppressAutoHyphens/>
      <w:spacing w:after="120" w:line="240" w:lineRule="auto"/>
      <w:ind w:left="283"/>
    </w:pPr>
    <w:rPr>
      <w:rFonts w:ascii="Times New Roman" w:eastAsia="Times New Roman" w:hAnsi="Times New Roman" w:cs="Times New Roman"/>
      <w:sz w:val="24"/>
      <w:szCs w:val="20"/>
      <w:lang w:eastAsia="ar-SA"/>
    </w:rPr>
  </w:style>
  <w:style w:type="character" w:customStyle="1" w:styleId="a6">
    <w:name w:val="Основной текст с отступом Знак"/>
    <w:basedOn w:val="a0"/>
    <w:link w:val="a5"/>
    <w:rsid w:val="0070699F"/>
    <w:rPr>
      <w:rFonts w:ascii="Times New Roman" w:eastAsia="Times New Roman" w:hAnsi="Times New Roman" w:cs="Times New Roman"/>
      <w:sz w:val="24"/>
      <w:szCs w:val="20"/>
      <w:lang w:eastAsia="ar-SA"/>
    </w:rPr>
  </w:style>
  <w:style w:type="paragraph" w:customStyle="1" w:styleId="ConsPlusNormal">
    <w:name w:val="ConsPlusNormal"/>
    <w:rsid w:val="0070699F"/>
    <w:pPr>
      <w:suppressAutoHyphens/>
      <w:autoSpaceDE w:val="0"/>
      <w:spacing w:after="0" w:line="240" w:lineRule="auto"/>
      <w:ind w:firstLine="720"/>
    </w:pPr>
    <w:rPr>
      <w:rFonts w:ascii="Arial" w:eastAsia="Arial" w:hAnsi="Arial" w:cs="Arial"/>
      <w:sz w:val="20"/>
      <w:szCs w:val="20"/>
      <w:lang w:eastAsia="ar-SA"/>
    </w:rPr>
  </w:style>
  <w:style w:type="paragraph" w:customStyle="1" w:styleId="12">
    <w:name w:val="ВК1"/>
    <w:basedOn w:val="a7"/>
    <w:rsid w:val="0070699F"/>
    <w:pPr>
      <w:suppressLineNumbers/>
      <w:tabs>
        <w:tab w:val="clear" w:pos="4677"/>
        <w:tab w:val="clear" w:pos="9355"/>
        <w:tab w:val="center" w:pos="-1559"/>
        <w:tab w:val="center" w:pos="-1533"/>
        <w:tab w:val="right" w:pos="2978"/>
        <w:tab w:val="right" w:pos="3119"/>
      </w:tabs>
      <w:overflowPunct/>
      <w:autoSpaceDE/>
      <w:ind w:left="-1559" w:right="-851"/>
      <w:jc w:val="center"/>
      <w:textAlignment w:val="auto"/>
    </w:pPr>
    <w:rPr>
      <w:rFonts w:eastAsia="Lucida Sans Unicode" w:cs="Mangal"/>
      <w:b/>
      <w:color w:val="00000A"/>
      <w:kern w:val="1"/>
      <w:sz w:val="26"/>
      <w:szCs w:val="24"/>
      <w:lang w:eastAsia="hi-IN" w:bidi="hi-IN"/>
    </w:rPr>
  </w:style>
  <w:style w:type="paragraph" w:styleId="a7">
    <w:name w:val="header"/>
    <w:basedOn w:val="a"/>
    <w:link w:val="a8"/>
    <w:uiPriority w:val="99"/>
    <w:unhideWhenUsed/>
    <w:rsid w:val="0070699F"/>
    <w:pPr>
      <w:tabs>
        <w:tab w:val="center" w:pos="4677"/>
        <w:tab w:val="right" w:pos="9355"/>
      </w:tabs>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character" w:customStyle="1" w:styleId="a8">
    <w:name w:val="Верхний колонтитул Знак"/>
    <w:basedOn w:val="a0"/>
    <w:link w:val="a7"/>
    <w:uiPriority w:val="99"/>
    <w:rsid w:val="0070699F"/>
    <w:rPr>
      <w:rFonts w:ascii="Times New Roman" w:eastAsia="Times New Roman" w:hAnsi="Times New Roman" w:cs="Times New Roman"/>
      <w:sz w:val="20"/>
      <w:szCs w:val="20"/>
      <w:lang w:eastAsia="ar-SA"/>
    </w:rPr>
  </w:style>
  <w:style w:type="paragraph" w:customStyle="1" w:styleId="a9">
    <w:name w:val="Содержимое таблицы"/>
    <w:basedOn w:val="a"/>
    <w:rsid w:val="0070699F"/>
    <w:pPr>
      <w:suppressLineNumbers/>
      <w:spacing w:after="0" w:line="240" w:lineRule="auto"/>
    </w:pPr>
    <w:rPr>
      <w:rFonts w:ascii="Times New Roman" w:eastAsia="SimSun" w:hAnsi="Times New Roman" w:cs="Times New Roman"/>
      <w:sz w:val="24"/>
      <w:szCs w:val="24"/>
      <w:lang w:eastAsia="ar-SA"/>
    </w:rPr>
  </w:style>
  <w:style w:type="paragraph" w:styleId="aa">
    <w:name w:val="Body Text"/>
    <w:basedOn w:val="a"/>
    <w:link w:val="ab"/>
    <w:uiPriority w:val="99"/>
    <w:semiHidden/>
    <w:unhideWhenUsed/>
    <w:rsid w:val="0070699F"/>
    <w:pPr>
      <w:suppressAutoHyphens/>
      <w:overflowPunct w:val="0"/>
      <w:autoSpaceDE w:val="0"/>
      <w:spacing w:after="120" w:line="240" w:lineRule="auto"/>
      <w:textAlignment w:val="baseline"/>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uiPriority w:val="99"/>
    <w:semiHidden/>
    <w:rsid w:val="0070699F"/>
    <w:rPr>
      <w:rFonts w:ascii="Times New Roman" w:eastAsia="Times New Roman" w:hAnsi="Times New Roman" w:cs="Times New Roman"/>
      <w:sz w:val="20"/>
      <w:szCs w:val="20"/>
      <w:lang w:eastAsia="ar-SA"/>
    </w:rPr>
  </w:style>
  <w:style w:type="paragraph" w:styleId="ac">
    <w:name w:val="List Paragraph"/>
    <w:basedOn w:val="a"/>
    <w:uiPriority w:val="34"/>
    <w:qFormat/>
    <w:rsid w:val="0070699F"/>
    <w:pPr>
      <w:suppressAutoHyphens/>
      <w:overflowPunct w:val="0"/>
      <w:autoSpaceDE w:val="0"/>
      <w:spacing w:after="0" w:line="240" w:lineRule="auto"/>
      <w:ind w:left="720"/>
      <w:contextualSpacing/>
      <w:textAlignment w:val="baseline"/>
    </w:pPr>
    <w:rPr>
      <w:rFonts w:ascii="Times New Roman" w:eastAsia="Times New Roman" w:hAnsi="Times New Roman" w:cs="Times New Roman"/>
      <w:sz w:val="20"/>
      <w:szCs w:val="20"/>
      <w:lang w:eastAsia="ar-SA"/>
    </w:rPr>
  </w:style>
  <w:style w:type="paragraph" w:styleId="ad">
    <w:name w:val="footer"/>
    <w:basedOn w:val="a"/>
    <w:link w:val="ae"/>
    <w:uiPriority w:val="99"/>
    <w:unhideWhenUsed/>
    <w:rsid w:val="0070699F"/>
    <w:pPr>
      <w:tabs>
        <w:tab w:val="center" w:pos="4677"/>
        <w:tab w:val="right" w:pos="9355"/>
      </w:tabs>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character" w:customStyle="1" w:styleId="ae">
    <w:name w:val="Нижний колонтитул Знак"/>
    <w:basedOn w:val="a0"/>
    <w:link w:val="ad"/>
    <w:uiPriority w:val="99"/>
    <w:rsid w:val="0070699F"/>
    <w:rPr>
      <w:rFonts w:ascii="Times New Roman" w:eastAsia="Times New Roman" w:hAnsi="Times New Roman" w:cs="Times New Roman"/>
      <w:sz w:val="20"/>
      <w:szCs w:val="20"/>
      <w:lang w:eastAsia="ar-SA"/>
    </w:rPr>
  </w:style>
  <w:style w:type="paragraph" w:styleId="af">
    <w:name w:val="Balloon Text"/>
    <w:basedOn w:val="a"/>
    <w:link w:val="af0"/>
    <w:uiPriority w:val="99"/>
    <w:semiHidden/>
    <w:unhideWhenUsed/>
    <w:rsid w:val="00A85B84"/>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A85B8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288107">
      <w:bodyDiv w:val="1"/>
      <w:marLeft w:val="0"/>
      <w:marRight w:val="0"/>
      <w:marTop w:val="0"/>
      <w:marBottom w:val="0"/>
      <w:divBdr>
        <w:top w:val="none" w:sz="0" w:space="0" w:color="auto"/>
        <w:left w:val="none" w:sz="0" w:space="0" w:color="auto"/>
        <w:bottom w:val="none" w:sz="0" w:space="0" w:color="auto"/>
        <w:right w:val="none" w:sz="0" w:space="0" w:color="auto"/>
      </w:divBdr>
    </w:div>
    <w:div w:id="105238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FEED6E3477D610AD37F8BEB2C5D6CB1243209A844DB7847B16E6A942D4FBACD6F5DDE531LAxDO" TargetMode="External"/><Relationship Id="rId13" Type="http://schemas.openxmlformats.org/officeDocument/2006/relationships/hyperlink" Target="chttp://www.dumahmao.ru/decisions/detail.php?ID=7407" TargetMode="External"/><Relationship Id="rId18" Type="http://schemas.openxmlformats.org/officeDocument/2006/relationships/hyperlink" Target="consultantplus://offline/ref=59E25D395DD5BE68D88BAE1104F585A5F84ADDCB977F1B74EE5D9B40CB9107001D1D6E0426FA2E247C32L"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65FEED6E3477D610AD37E6B3A4A981C416497E978040BFDA2647E0FE1D84FDF996LBx5O" TargetMode="External"/><Relationship Id="rId17" Type="http://schemas.openxmlformats.org/officeDocument/2006/relationships/hyperlink" Target="consultantplus://offline/ref=59E25D395DD5BE68D88BAE1104F585A5F84ADFC390781B74EE5D9B40CB7931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59E25D395DD5BE68D88BAE1104F585A5F84BD8C7917A1B74EE5D9B40CB7931L"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65FEED6E3477D610AD37F8BEB2C5D6CB1243209A8140B7847B16E6A942LDx4O"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59E25D395DD5BE68D88BAE1104F585A5FD4BD8C59277467EE6049742CC9E58171A54620526FA2F7237L" TargetMode="External"/><Relationship Id="rId23" Type="http://schemas.openxmlformats.org/officeDocument/2006/relationships/header" Target="header3.xml"/><Relationship Id="rId10" Type="http://schemas.openxmlformats.org/officeDocument/2006/relationships/hyperlink" Target="consultantplus://offline/ref=65FEED6E3477D610AD37F8BEB2C5D6CB1242219B8445B7847B16E6A942LDx4O"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65FEED6E3477D610AD37F8BEB2C5D6CB1242219B8642B7847B16E6A942LDx4O" TargetMode="External"/><Relationship Id="rId14" Type="http://schemas.openxmlformats.org/officeDocument/2006/relationships/hyperlink" Target="consultantplus://offline/ref=59E25D395DD5BE68D88BAE1104F585A5F84BD7CA97741B74EE5D9B40CB7931L"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26345</Words>
  <Characters>150170</Characters>
  <Application>Microsoft Office Word</Application>
  <DocSecurity>0</DocSecurity>
  <Lines>1251</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сельсовет</dc:creator>
  <cp:lastModifiedBy>сельсовет</cp:lastModifiedBy>
  <cp:revision>5</cp:revision>
  <cp:lastPrinted>2021-06-28T08:29:00Z</cp:lastPrinted>
  <dcterms:created xsi:type="dcterms:W3CDTF">2021-06-28T08:25:00Z</dcterms:created>
  <dcterms:modified xsi:type="dcterms:W3CDTF">2021-06-28T08:47:00Z</dcterms:modified>
</cp:coreProperties>
</file>